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94B" w:rsidRPr="000C7CE2" w:rsidTr="0089461F">
        <w:tc>
          <w:tcPr>
            <w:tcW w:w="9628" w:type="dxa"/>
          </w:tcPr>
          <w:p w:rsidR="008D494B" w:rsidRPr="000C7CE2" w:rsidRDefault="008D494B" w:rsidP="0089461F">
            <w:pPr>
              <w:pStyle w:val="KeinLeerraum"/>
              <w:rPr>
                <w:rStyle w:val="Fett"/>
                <w:lang w:val="en-US"/>
              </w:rPr>
            </w:pPr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:rsidR="008D494B" w:rsidRPr="000C7CE2" w:rsidRDefault="008D494B" w:rsidP="008D494B">
      <w:pPr>
        <w:pStyle w:val="KeinLeerraum"/>
        <w:rPr>
          <w:lang w:val="en-US"/>
        </w:rPr>
      </w:pPr>
    </w:p>
    <w:p w:rsidR="008D494B" w:rsidRPr="000C7CE2" w:rsidRDefault="008D494B" w:rsidP="008D494B">
      <w:pPr>
        <w:pStyle w:val="KeinLeerraum"/>
        <w:rPr>
          <w:rStyle w:val="Fett"/>
          <w:lang w:val="en-US"/>
        </w:rPr>
      </w:pPr>
      <w:r w:rsidRPr="005130B8">
        <w:rPr>
          <w:b/>
          <w:bCs/>
          <w:noProof/>
          <w:lang w:val="en-US"/>
        </w:rPr>
        <w:t>Single or multi-stream online Free Cyanide Analyser</w:t>
      </w:r>
    </w:p>
    <w:p w:rsidR="008D494B" w:rsidRPr="000C7CE2" w:rsidRDefault="008D494B" w:rsidP="008D494B">
      <w:pPr>
        <w:pStyle w:val="KeinLeerraum"/>
        <w:rPr>
          <w:lang w:val="en-US"/>
        </w:rPr>
      </w:pPr>
      <w:r w:rsidRPr="005130B8">
        <w:rPr>
          <w:noProof/>
          <w:lang w:val="en-US"/>
        </w:rPr>
        <w:t>Analyser for automatic measurement of Free Cyanide in water. The method is colorimetric measurement at 578 nm in a cuvette with 30 mm pathlength. Reagents are dosed by high precision micropumps. The analyser performs automatic priming, cleaning, calibration and validation. Up to 8 process streams can be monitored. Single sample ("grab sample") measurement is possible.</w:t>
      </w:r>
    </w:p>
    <w:p w:rsidR="008D494B" w:rsidRDefault="008D494B" w:rsidP="008D494B">
      <w:pPr>
        <w:pStyle w:val="KeinLeerraum"/>
        <w:rPr>
          <w:lang w:val="en-US"/>
        </w:rPr>
      </w:pPr>
    </w:p>
    <w:p w:rsidR="008D494B" w:rsidRPr="000C7CE2" w:rsidRDefault="008D494B" w:rsidP="008D494B">
      <w:pPr>
        <w:pStyle w:val="KeinLeerraum"/>
        <w:rPr>
          <w:lang w:val="en-US"/>
        </w:rPr>
      </w:pPr>
    </w:p>
    <w:p w:rsidR="008D494B" w:rsidRDefault="008D494B" w:rsidP="008D494B">
      <w:pPr>
        <w:pStyle w:val="KeinLeerraum"/>
        <w:rPr>
          <w:rStyle w:val="Fett"/>
        </w:rPr>
      </w:pPr>
      <w:r w:rsidRPr="0013509C">
        <w:rPr>
          <w:rStyle w:val="Fett"/>
        </w:rPr>
        <w:t>Technical Data</w:t>
      </w:r>
    </w:p>
    <w:p w:rsidR="008D494B" w:rsidRPr="0013509C" w:rsidRDefault="008D494B" w:rsidP="008D494B">
      <w:pPr>
        <w:pStyle w:val="KeinLeerraum"/>
        <w:rPr>
          <w:rStyle w:val="Fet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477"/>
      </w:tblGrid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Measurement method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measurement at 578 nm using chloramine T method, conform with standard method APHA 4500-CN (E)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Measuring range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Precision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5% full scale range for standard test solutions</w:t>
            </w:r>
          </w:p>
        </w:tc>
      </w:tr>
      <w:tr w:rsidR="008D494B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Detection limit</w:t>
            </w:r>
          </w:p>
        </w:tc>
        <w:tc>
          <w:tcPr>
            <w:tcW w:w="6934" w:type="dxa"/>
          </w:tcPr>
          <w:p w:rsidR="008D494B" w:rsidRDefault="008D494B" w:rsidP="0089461F">
            <w:pPr>
              <w:pStyle w:val="KeinLeerraum"/>
            </w:pPr>
            <w:r>
              <w:rPr>
                <w:noProof/>
              </w:rPr>
              <w:t>≤ 1 µg/L</w:t>
            </w:r>
          </w:p>
        </w:tc>
      </w:tr>
      <w:tr w:rsidR="008D494B" w:rsidRPr="000939C0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Cycle time</w:t>
            </w:r>
          </w:p>
        </w:tc>
        <w:tc>
          <w:tcPr>
            <w:tcW w:w="6934" w:type="dxa"/>
          </w:tcPr>
          <w:p w:rsidR="008D494B" w:rsidRPr="000939C0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20 min (dilution + 5 min)</w:t>
            </w:r>
          </w:p>
        </w:tc>
      </w:tr>
      <w:tr w:rsidR="008D494B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Automatic cleaning</w:t>
            </w:r>
          </w:p>
        </w:tc>
        <w:tc>
          <w:tcPr>
            <w:tcW w:w="6934" w:type="dxa"/>
          </w:tcPr>
          <w:p w:rsidR="008D494B" w:rsidRDefault="008D494B" w:rsidP="0089461F">
            <w:pPr>
              <w:pStyle w:val="KeinLeerraum"/>
            </w:pPr>
            <w:r>
              <w:rPr>
                <w:noProof/>
              </w:rPr>
              <w:t>Yes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Calibration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8D494B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Validation</w:t>
            </w:r>
          </w:p>
        </w:tc>
        <w:tc>
          <w:tcPr>
            <w:tcW w:w="6934" w:type="dxa"/>
          </w:tcPr>
          <w:p w:rsidR="008D494B" w:rsidRDefault="008D494B" w:rsidP="0089461F">
            <w:pPr>
              <w:pStyle w:val="KeinLeerraum"/>
            </w:pPr>
            <w:r>
              <w:rPr>
                <w:noProof/>
              </w:rPr>
              <w:t>Automatic; frequency freely programmable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Ambient temperature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8D494B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Reagent requirements</w:t>
            </w:r>
          </w:p>
        </w:tc>
        <w:tc>
          <w:tcPr>
            <w:tcW w:w="6934" w:type="dxa"/>
          </w:tcPr>
          <w:p w:rsidR="008D494B" w:rsidRDefault="008D494B" w:rsidP="0089461F">
            <w:pPr>
              <w:pStyle w:val="KeinLeerraum"/>
            </w:pPr>
            <w:r>
              <w:rPr>
                <w:noProof/>
              </w:rPr>
              <w:t>Keep between 10 - 30 °C</w:t>
            </w:r>
          </w:p>
        </w:tc>
      </w:tr>
      <w:tr w:rsidR="008D494B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pressure</w:t>
            </w:r>
          </w:p>
        </w:tc>
        <w:tc>
          <w:tcPr>
            <w:tcW w:w="6934" w:type="dxa"/>
          </w:tcPr>
          <w:p w:rsidR="008D494B" w:rsidRDefault="008D494B" w:rsidP="0089461F">
            <w:pPr>
              <w:pStyle w:val="KeinLeerraum"/>
            </w:pPr>
            <w:r>
              <w:rPr>
                <w:noProof/>
              </w:rPr>
              <w:t>By external overflow vessel</w:t>
            </w:r>
          </w:p>
        </w:tc>
      </w:tr>
      <w:tr w:rsidR="008D494B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Flow rate</w:t>
            </w:r>
          </w:p>
        </w:tc>
        <w:tc>
          <w:tcPr>
            <w:tcW w:w="6934" w:type="dxa"/>
          </w:tcPr>
          <w:p w:rsidR="008D494B" w:rsidRDefault="008D494B" w:rsidP="0089461F">
            <w:pPr>
              <w:pStyle w:val="KeinLeerraum"/>
            </w:pPr>
            <w:r>
              <w:rPr>
                <w:noProof/>
              </w:rPr>
              <w:t>100 - 300 mL/min</w:t>
            </w:r>
          </w:p>
        </w:tc>
      </w:tr>
      <w:tr w:rsidR="008D494B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temperature</w:t>
            </w:r>
          </w:p>
        </w:tc>
        <w:tc>
          <w:tcPr>
            <w:tcW w:w="6934" w:type="dxa"/>
          </w:tcPr>
          <w:p w:rsidR="008D494B" w:rsidRDefault="008D494B" w:rsidP="0089461F">
            <w:pPr>
              <w:pStyle w:val="KeinLeerraum"/>
            </w:pPr>
            <w:r>
              <w:rPr>
                <w:noProof/>
              </w:rPr>
              <w:t>10 - 30 °C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quality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Maximum particle size 100 µm, </w:t>
            </w:r>
            <w:r w:rsidR="00A46332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0.1 g/L; Turbidity </w:t>
            </w:r>
            <w:r w:rsidR="00A46332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50 NTU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Power</w:t>
            </w:r>
          </w:p>
        </w:tc>
        <w:tc>
          <w:tcPr>
            <w:tcW w:w="6934" w:type="dxa"/>
          </w:tcPr>
          <w:p w:rsidR="008D494B" w:rsidRPr="005130B8" w:rsidRDefault="008D494B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100 - 240 VAC, 50/60 Hz</w:t>
            </w:r>
          </w:p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120 VA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Instrument air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8D494B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Demineralised water</w:t>
            </w:r>
          </w:p>
        </w:tc>
        <w:tc>
          <w:tcPr>
            <w:tcW w:w="6934" w:type="dxa"/>
          </w:tcPr>
          <w:p w:rsidR="008D494B" w:rsidRDefault="008D494B" w:rsidP="0089461F">
            <w:pPr>
              <w:pStyle w:val="KeinLeerraum"/>
            </w:pPr>
            <w:r>
              <w:rPr>
                <w:noProof/>
              </w:rPr>
              <w:t>For rinsing / dilution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Drain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Earth connection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</w:t>
            </w:r>
            <w:r w:rsidR="00A46332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1 Ohm) using an earth cable of </w:t>
            </w:r>
            <w:r w:rsidR="00A46332">
              <w:rPr>
                <w:noProof/>
                <w:lang w:val="en-US"/>
              </w:rPr>
              <w:t>Ø</w:t>
            </w:r>
            <w:r w:rsidRPr="005130B8">
              <w:rPr>
                <w:noProof/>
                <w:lang w:val="en-US"/>
              </w:rPr>
              <w:t xml:space="preserve"> 2.5 mm²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Analogue outputs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Active 4 - 20 mA max. 500 Ohm load, standard 1, max. 8 (option)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Digital outputs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Optional: RS232, Modbus (TCP/IP, RS485)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Alarm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Protection class</w:t>
            </w:r>
          </w:p>
        </w:tc>
        <w:tc>
          <w:tcPr>
            <w:tcW w:w="6934" w:type="dxa"/>
          </w:tcPr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IP65</w:t>
            </w:r>
          </w:p>
        </w:tc>
      </w:tr>
      <w:tr w:rsidR="008D494B" w:rsidRPr="00E96A0F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Material</w:t>
            </w:r>
          </w:p>
        </w:tc>
        <w:tc>
          <w:tcPr>
            <w:tcW w:w="6934" w:type="dxa"/>
          </w:tcPr>
          <w:p w:rsidR="008D494B" w:rsidRPr="005130B8" w:rsidRDefault="008D494B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:rsidR="008D494B" w:rsidRPr="00E96A0F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8D494B" w:rsidRPr="00425BB2" w:rsidTr="0089461F">
        <w:tc>
          <w:tcPr>
            <w:tcW w:w="2694" w:type="dxa"/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Dimensions ( H x W x D)</w:t>
            </w:r>
          </w:p>
        </w:tc>
        <w:tc>
          <w:tcPr>
            <w:tcW w:w="6934" w:type="dxa"/>
          </w:tcPr>
          <w:p w:rsidR="008D494B" w:rsidRPr="00425BB2" w:rsidRDefault="008D494B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8D494B" w:rsidTr="0089461F">
        <w:tc>
          <w:tcPr>
            <w:tcW w:w="2694" w:type="dxa"/>
            <w:tcBorders>
              <w:bottom w:val="single" w:sz="4" w:space="0" w:color="auto"/>
            </w:tcBorders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8D494B" w:rsidRDefault="008D494B" w:rsidP="0089461F">
            <w:pPr>
              <w:pStyle w:val="KeinLeerraum"/>
            </w:pPr>
            <w:r>
              <w:rPr>
                <w:noProof/>
              </w:rPr>
              <w:t>25 kg</w:t>
            </w:r>
          </w:p>
        </w:tc>
      </w:tr>
      <w:tr w:rsidR="008D494B" w:rsidTr="0089461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494B" w:rsidRPr="0013509C" w:rsidRDefault="008D494B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:rsidR="008D494B" w:rsidRDefault="008D494B" w:rsidP="0089461F">
            <w:pPr>
              <w:pStyle w:val="KeinLeerraum"/>
            </w:pPr>
            <w:r>
              <w:rPr>
                <w:noProof/>
              </w:rPr>
              <w:t>CE compliant / UL certified</w:t>
            </w:r>
          </w:p>
        </w:tc>
      </w:tr>
    </w:tbl>
    <w:p w:rsidR="008D494B" w:rsidRDefault="008D494B" w:rsidP="008D494B">
      <w:pPr>
        <w:pStyle w:val="KeinLeerraum"/>
      </w:pPr>
    </w:p>
    <w:p w:rsidR="008D494B" w:rsidRDefault="008D494B" w:rsidP="008D494B">
      <w:pPr>
        <w:pStyle w:val="KeinLeerraum"/>
        <w:rPr>
          <w:b/>
          <w:bCs/>
        </w:rPr>
      </w:pPr>
      <w:r>
        <w:rPr>
          <w:b/>
          <w:bCs/>
        </w:rPr>
        <w:br w:type="page"/>
      </w:r>
    </w:p>
    <w:p w:rsidR="008D494B" w:rsidRDefault="008D494B" w:rsidP="008D494B">
      <w:pPr>
        <w:pStyle w:val="KeinLeerraum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:rsidR="008D494B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:rsidR="008D494B" w:rsidRDefault="008D494B" w:rsidP="008D494B">
      <w:pPr>
        <w:pStyle w:val="KeinLeerraum"/>
        <w:rPr>
          <w:noProof/>
          <w:lang w:val="en-US"/>
        </w:rPr>
      </w:pP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Online Analyer for Free Cyanide</w:t>
      </w:r>
    </w:p>
    <w:p w:rsidR="00A46332" w:rsidRDefault="00A46332" w:rsidP="008D494B">
      <w:pPr>
        <w:pStyle w:val="KeinLeerraum"/>
        <w:rPr>
          <w:noProof/>
          <w:lang w:val="en-US"/>
        </w:rPr>
      </w:pP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1 - 20 µg/L 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2 - 50 µg/L 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2 - 100 µg/L 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5 - 200 µg/L 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0.04 - 0.8 mg/L (with internal dilution)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0.08 - 1.6 mg/L (with internal dilution)</w:t>
      </w:r>
    </w:p>
    <w:p w:rsidR="008D494B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0.5 - 20 mg/L (with internal dilution)</w:t>
      </w:r>
    </w:p>
    <w:p w:rsidR="008D494B" w:rsidRDefault="008D494B" w:rsidP="008D494B">
      <w:pPr>
        <w:pStyle w:val="KeinLeerraum"/>
        <w:rPr>
          <w:noProof/>
          <w:lang w:val="en-US"/>
        </w:rPr>
      </w:pPr>
    </w:p>
    <w:p w:rsidR="008D494B" w:rsidRPr="005130B8" w:rsidRDefault="008D494B" w:rsidP="008D494B">
      <w:pPr>
        <w:pStyle w:val="KeinLeerraum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:rsidR="008D494B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:rsidR="008D494B" w:rsidRDefault="008D494B" w:rsidP="008D494B">
      <w:pPr>
        <w:pStyle w:val="KeinLeerraum"/>
        <w:rPr>
          <w:noProof/>
          <w:lang w:val="en-US"/>
        </w:rPr>
      </w:pPr>
    </w:p>
    <w:p w:rsidR="008D494B" w:rsidRPr="005130B8" w:rsidRDefault="008D494B" w:rsidP="008D494B">
      <w:pPr>
        <w:pStyle w:val="KeinLeerraum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RS232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Microfiltration System, for immersion, pore size 0.04 µm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Microfiltration System, with buffer tank, for bypass, pore size 0.04 µm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:rsidR="008D494B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:rsidR="008D494B" w:rsidRDefault="008D494B" w:rsidP="008D494B">
      <w:pPr>
        <w:pStyle w:val="KeinLeerraum"/>
        <w:rPr>
          <w:noProof/>
          <w:lang w:val="en-US"/>
        </w:rPr>
      </w:pPr>
    </w:p>
    <w:p w:rsidR="008D494B" w:rsidRPr="005130B8" w:rsidRDefault="008D494B" w:rsidP="008D494B">
      <w:pPr>
        <w:pStyle w:val="KeinLeerraum"/>
        <w:rPr>
          <w:noProof/>
          <w:lang w:val="en-US"/>
        </w:rPr>
      </w:pPr>
      <w:r>
        <w:rPr>
          <w:noProof/>
          <w:lang w:val="en-US"/>
        </w:rPr>
        <w:t>Services</w:t>
      </w:r>
    </w:p>
    <w:p w:rsidR="008D494B" w:rsidRPr="005130B8" w:rsidRDefault="008D494B" w:rsidP="008D494B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:rsidR="008D494B" w:rsidRPr="000C7CE2" w:rsidRDefault="008D494B" w:rsidP="008D494B">
      <w:pPr>
        <w:pStyle w:val="KeinLeerraum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:rsidR="008D494B" w:rsidRDefault="008D494B" w:rsidP="008D494B">
      <w:pPr>
        <w:pStyle w:val="KeinLeerraum"/>
        <w:rPr>
          <w:lang w:val="en-US"/>
        </w:rPr>
      </w:pPr>
    </w:p>
    <w:p w:rsidR="008D494B" w:rsidRPr="00E96A0F" w:rsidRDefault="008D494B" w:rsidP="008D494B">
      <w:pPr>
        <w:pStyle w:val="KeinLeerraum"/>
        <w:rPr>
          <w:lang w:val="en-US"/>
        </w:rPr>
      </w:pPr>
    </w:p>
    <w:p w:rsidR="008D494B" w:rsidRPr="00E96A0F" w:rsidRDefault="008D494B" w:rsidP="008D494B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:rsidR="008D494B" w:rsidRPr="00E96A0F" w:rsidRDefault="008D494B" w:rsidP="008D494B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Product:</w:t>
      </w:r>
      <w:r w:rsidRPr="00E96A0F">
        <w:rPr>
          <w:lang w:val="en-US"/>
        </w:rPr>
        <w:t xml:space="preserve"> </w:t>
      </w:r>
      <w:r w:rsidRPr="00E96A0F">
        <w:rPr>
          <w:lang w:val="en-US"/>
        </w:rPr>
        <w:tab/>
      </w:r>
      <w:r w:rsidRPr="005130B8">
        <w:rPr>
          <w:noProof/>
          <w:lang w:val="en-US"/>
        </w:rPr>
        <w:t>EZ1000 Free Cyanide Analyser</w:t>
      </w:r>
    </w:p>
    <w:p w:rsidR="00BF7E7F" w:rsidRDefault="00A463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EB1B4" wp14:editId="6F242F70">
                <wp:simplePos x="0" y="0"/>
                <wp:positionH relativeFrom="rightMargin">
                  <wp:posOffset>282271</wp:posOffset>
                </wp:positionH>
                <wp:positionV relativeFrom="page">
                  <wp:posOffset>8536111</wp:posOffset>
                </wp:positionV>
                <wp:extent cx="302400" cy="1663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6332" w:rsidRPr="00C83D6D" w:rsidRDefault="00A46332" w:rsidP="00A46332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33</w:t>
                            </w:r>
                            <w:bookmarkStart w:id="0" w:name="_GoBack"/>
                            <w:bookmarkEnd w:id="0"/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EB1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.25pt;margin-top:672.15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" filled="f" stroked="f" strokeweight=".5pt">
                <v:textbox style="layout-flow:vertical;mso-layout-flow-alt:bottom-to-top">
                  <w:txbxContent>
                    <w:p w:rsidR="00A46332" w:rsidRPr="00C83D6D" w:rsidRDefault="00A46332" w:rsidP="00A46332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33</w:t>
                      </w:r>
                      <w:bookmarkStart w:id="1" w:name="_GoBack"/>
                      <w:bookmarkEnd w:id="1"/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F7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4B"/>
    <w:rsid w:val="008D494B"/>
    <w:rsid w:val="00A46332"/>
    <w:rsid w:val="00B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8459"/>
  <w15:chartTrackingRefBased/>
  <w15:docId w15:val="{7E6FBD1B-E355-46C1-8924-CB37BDFA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D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D494B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8D4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Ferfers, Martina</cp:lastModifiedBy>
  <cp:revision>2</cp:revision>
  <dcterms:created xsi:type="dcterms:W3CDTF">2020-07-09T08:30:00Z</dcterms:created>
  <dcterms:modified xsi:type="dcterms:W3CDTF">2020-07-10T06:37:00Z</dcterms:modified>
</cp:coreProperties>
</file>