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2D31" w14:textId="77777777" w:rsidR="007D6193" w:rsidRDefault="007D6193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  <w:r w:rsidRPr="00EA74E0">
        <w:rPr>
          <w:rFonts w:cs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6687" wp14:editId="1FC00FC7">
                <wp:simplePos x="0" y="0"/>
                <wp:positionH relativeFrom="margin">
                  <wp:posOffset>0</wp:posOffset>
                </wp:positionH>
                <wp:positionV relativeFrom="paragraph">
                  <wp:posOffset>163195</wp:posOffset>
                </wp:positionV>
                <wp:extent cx="6110605" cy="516255"/>
                <wp:effectExtent l="0" t="0" r="23495" b="1714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9B9371" w14:textId="77777777" w:rsidR="007D6193" w:rsidRDefault="007D6193" w:rsidP="007D6193">
                            <w:pPr>
                              <w:pStyle w:val="BodyText"/>
                              <w:kinsoku w:val="0"/>
                              <w:overflowPunct w:val="0"/>
                              <w:spacing w:before="75" w:line="254" w:lineRule="auto"/>
                              <w:ind w:left="113" w:right="319"/>
                              <w:rPr>
                                <w:color w:val="000000"/>
                              </w:rPr>
                            </w:pPr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>PLEASE NOTE: The following specification contains areas, highlighted in yellow and with the [ ] symbol. In these areas, the engineer has to make a selection, add specific, project related information and has to delete what is not applicable for the specific project.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4E66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.85pt;width:481.15pt;height:4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" filled="f" strokecolor="#231f20">
                <v:textbox inset="0,0,0,0">
                  <w:txbxContent>
                    <w:p w14:paraId="5B9B9371" w14:textId="77777777" w:rsidR="007D6193" w:rsidRDefault="007D6193" w:rsidP="007D6193">
                      <w:pPr>
                        <w:pStyle w:val="BodyText"/>
                        <w:kinsoku w:val="0"/>
                        <w:overflowPunct w:val="0"/>
                        <w:spacing w:before="75" w:line="254" w:lineRule="auto"/>
                        <w:ind w:left="113" w:right="319"/>
                        <w:rPr>
                          <w:color w:val="000000"/>
                        </w:rPr>
                      </w:pPr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>PLEASE NOTE: The following specification contains areas, highlighted in yellow and with the [ ] symbol. In these areas, the engineer has to make a selection, add specific, project related information and has to delete what is not applicable for the specific project.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2D6912" w14:textId="77777777" w:rsidR="007D6193" w:rsidRDefault="007D6193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0524C131" w14:textId="77777777" w:rsidR="00D81271" w:rsidRPr="00180C18" w:rsidRDefault="00D81271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GENERAL</w:t>
      </w:r>
    </w:p>
    <w:p w14:paraId="6E142C9F" w14:textId="77777777" w:rsidR="00D81271" w:rsidRPr="00180C18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700B5F7" w14:textId="77777777" w:rsidR="00D81271" w:rsidRPr="00180C18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Section includes</w:t>
      </w:r>
      <w:r w:rsidR="00D97B9C" w:rsidRPr="00180C18">
        <w:rPr>
          <w:rFonts w:ascii="Times New Roman" w:hAnsi="Times New Roman"/>
          <w:szCs w:val="22"/>
        </w:rPr>
        <w:t>:</w:t>
      </w:r>
    </w:p>
    <w:p w14:paraId="11519548" w14:textId="7A8EA80C" w:rsidR="00D81271" w:rsidRDefault="00510231" w:rsidP="00EC37FC">
      <w:pPr>
        <w:pStyle w:val="CSIOUTLINE"/>
        <w:numPr>
          <w:ilvl w:val="2"/>
          <w:numId w:val="2"/>
        </w:numPr>
        <w:tabs>
          <w:tab w:val="left" w:pos="1620"/>
        </w:tabs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Instrument for </w:t>
      </w:r>
      <w:r w:rsidR="00A446EE" w:rsidRPr="00180C18">
        <w:rPr>
          <w:rFonts w:ascii="Times New Roman" w:hAnsi="Times New Roman"/>
          <w:szCs w:val="22"/>
        </w:rPr>
        <w:t>discontinous</w:t>
      </w:r>
      <w:r w:rsidRPr="00180C18">
        <w:rPr>
          <w:rFonts w:ascii="Times New Roman" w:hAnsi="Times New Roman"/>
          <w:szCs w:val="22"/>
        </w:rPr>
        <w:t xml:space="preserve">, online monitoring of </w:t>
      </w:r>
      <w:r w:rsidR="008641B0" w:rsidRPr="00180C18">
        <w:rPr>
          <w:rFonts w:ascii="Times New Roman" w:hAnsi="Times New Roman"/>
          <w:szCs w:val="22"/>
        </w:rPr>
        <w:t>Fluoride</w:t>
      </w:r>
      <w:r w:rsidRPr="00180C18">
        <w:rPr>
          <w:rFonts w:ascii="Times New Roman" w:hAnsi="Times New Roman"/>
          <w:szCs w:val="22"/>
        </w:rPr>
        <w:t xml:space="preserve"> in water using </w:t>
      </w:r>
      <w:r w:rsidR="00EC37FC" w:rsidRPr="00180C18">
        <w:rPr>
          <w:rFonts w:ascii="Times New Roman" w:hAnsi="Times New Roman"/>
          <w:szCs w:val="22"/>
        </w:rPr>
        <w:t>ISE (ion</w:t>
      </w:r>
      <w:r w:rsidR="00711094" w:rsidRPr="00180C18">
        <w:rPr>
          <w:rFonts w:ascii="Times New Roman" w:hAnsi="Times New Roman"/>
          <w:szCs w:val="22"/>
        </w:rPr>
        <w:t>-</w:t>
      </w:r>
      <w:r w:rsidR="00EC37FC" w:rsidRPr="00180C18">
        <w:rPr>
          <w:rFonts w:ascii="Times New Roman" w:hAnsi="Times New Roman"/>
          <w:szCs w:val="22"/>
        </w:rPr>
        <w:t>selective electrode)</w:t>
      </w:r>
      <w:r w:rsidRPr="00180C18">
        <w:rPr>
          <w:rFonts w:ascii="Times New Roman" w:hAnsi="Times New Roman"/>
          <w:szCs w:val="22"/>
        </w:rPr>
        <w:t xml:space="preserve"> technology</w:t>
      </w:r>
      <w:r w:rsidR="000C7DCA" w:rsidRPr="00180C18">
        <w:rPr>
          <w:rFonts w:ascii="Times New Roman" w:hAnsi="Times New Roman"/>
          <w:szCs w:val="22"/>
        </w:rPr>
        <w:t>.</w:t>
      </w:r>
      <w:r w:rsidR="007D6193" w:rsidRPr="00180C18">
        <w:rPr>
          <w:rFonts w:ascii="Times New Roman" w:hAnsi="Times New Roman"/>
          <w:szCs w:val="22"/>
        </w:rPr>
        <w:t xml:space="preserve"> </w:t>
      </w:r>
    </w:p>
    <w:p w14:paraId="4D5CD307" w14:textId="77777777" w:rsidR="0086447F" w:rsidRPr="00180C18" w:rsidRDefault="0086447F" w:rsidP="0086447F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EZ300</w:t>
      </w:r>
      <w:r>
        <w:rPr>
          <w:rFonts w:ascii="Times New Roman" w:hAnsi="Times New Roman"/>
          <w:szCs w:val="22"/>
        </w:rPr>
        <w:t>8sc</w:t>
      </w:r>
      <w:r w:rsidRPr="00180C18">
        <w:rPr>
          <w:rFonts w:ascii="Times New Roman" w:hAnsi="Times New Roman"/>
          <w:szCs w:val="22"/>
        </w:rPr>
        <w:t xml:space="preserve"> Fluoride Analyzer </w:t>
      </w:r>
    </w:p>
    <w:p w14:paraId="01D8A8C0" w14:textId="77777777" w:rsidR="00EC37FC" w:rsidRPr="00180C18" w:rsidRDefault="00EC37FC" w:rsidP="00EC37FC">
      <w:pPr>
        <w:pStyle w:val="CSIOUTLINE"/>
        <w:numPr>
          <w:ilvl w:val="0"/>
          <w:numId w:val="0"/>
        </w:numPr>
        <w:tabs>
          <w:tab w:val="left" w:pos="1620"/>
        </w:tabs>
        <w:ind w:left="720"/>
        <w:rPr>
          <w:rFonts w:ascii="Times New Roman" w:hAnsi="Times New Roman"/>
          <w:szCs w:val="22"/>
        </w:rPr>
      </w:pPr>
    </w:p>
    <w:p w14:paraId="6FCE8D10" w14:textId="77777777" w:rsidR="00092368" w:rsidRPr="00180C18" w:rsidRDefault="00D81271" w:rsidP="00092368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Measurement Procedures</w:t>
      </w:r>
    </w:p>
    <w:p w14:paraId="62068B4F" w14:textId="54DEFFDC" w:rsidR="002033FC" w:rsidRPr="00180C18" w:rsidRDefault="00EE7815" w:rsidP="00F42EA3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t xml:space="preserve">The analyzer </w:t>
      </w:r>
      <w:r w:rsidR="0099089F" w:rsidRPr="00180C18">
        <w:t xml:space="preserve">is used with an </w:t>
      </w:r>
      <w:r w:rsidR="002D2FE3" w:rsidRPr="00180C18">
        <w:t>integrated</w:t>
      </w:r>
      <w:r w:rsidR="00663541" w:rsidRPr="00180C18">
        <w:t xml:space="preserve"> controller</w:t>
      </w:r>
      <w:r w:rsidR="0099089F" w:rsidRPr="00180C18">
        <w:t xml:space="preserve"> to measure </w:t>
      </w:r>
      <w:r w:rsidR="008641B0" w:rsidRPr="00180C18">
        <w:rPr>
          <w:rFonts w:ascii="Times New Roman" w:hAnsi="Times New Roman"/>
          <w:szCs w:val="22"/>
        </w:rPr>
        <w:t>Fluoride</w:t>
      </w:r>
      <w:r w:rsidR="00563460" w:rsidRPr="00180C18">
        <w:rPr>
          <w:rFonts w:ascii="Times New Roman" w:hAnsi="Times New Roman"/>
          <w:szCs w:val="22"/>
        </w:rPr>
        <w:t xml:space="preserve"> </w:t>
      </w:r>
      <w:r w:rsidR="0099089F" w:rsidRPr="00180C18">
        <w:t xml:space="preserve">in water. </w:t>
      </w:r>
      <w:r w:rsidR="002D2FE3" w:rsidRPr="00180C18">
        <w:rPr>
          <w:rFonts w:ascii="Times New Roman" w:hAnsi="Times New Roman"/>
          <w:szCs w:val="22"/>
        </w:rPr>
        <w:t xml:space="preserve">The analytical method is </w:t>
      </w:r>
      <w:r w:rsidR="00EC37FC" w:rsidRPr="00180C18">
        <w:t>direct ISE</w:t>
      </w:r>
      <w:r w:rsidR="00840583" w:rsidRPr="00180C18">
        <w:t xml:space="preserve"> measurement </w:t>
      </w:r>
      <w:r w:rsidR="00711094" w:rsidRPr="00180C18">
        <w:t>by combined ion-selective electrode</w:t>
      </w:r>
      <w:r w:rsidR="00840583" w:rsidRPr="00180C18">
        <w:t xml:space="preserve">, conform with </w:t>
      </w:r>
      <w:r w:rsidR="00EC2F26" w:rsidRPr="00180C18">
        <w:t>standard methods EPA 921</w:t>
      </w:r>
      <w:r w:rsidR="008641B0" w:rsidRPr="00180C18">
        <w:t>4</w:t>
      </w:r>
      <w:r w:rsidR="00EC2F26" w:rsidRPr="00180C18">
        <w:t xml:space="preserve"> and ASTM </w:t>
      </w:r>
      <w:r w:rsidR="008641B0" w:rsidRPr="00180C18">
        <w:t>D1179</w:t>
      </w:r>
      <w:r w:rsidR="00F74E02" w:rsidRPr="00180C18">
        <w:t>.</w:t>
      </w:r>
    </w:p>
    <w:p w14:paraId="301B4738" w14:textId="77777777" w:rsidR="00EE7815" w:rsidRPr="00180C18" w:rsidRDefault="00EE7815" w:rsidP="00F42EA3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2187E9F1" w14:textId="77777777" w:rsidR="006463BB" w:rsidRPr="00180C18" w:rsidRDefault="006463BB" w:rsidP="00092368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Alternates</w:t>
      </w:r>
    </w:p>
    <w:p w14:paraId="762677AC" w14:textId="77777777" w:rsidR="00D511DF" w:rsidRPr="00180C18" w:rsidRDefault="00D511DF" w:rsidP="00D511D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bookmarkStart w:id="0" w:name="_Hlk332164"/>
      <w:r w:rsidRPr="00180C18">
        <w:rPr>
          <w:rFonts w:ascii="Times New Roman" w:hAnsi="Times New Roman"/>
          <w:szCs w:val="22"/>
        </w:rPr>
        <w:t xml:space="preserve">Analyzers without standard automatic procedures for calibration, validation and cleaning are not acceptable. </w:t>
      </w:r>
    </w:p>
    <w:p w14:paraId="3CC9F95F" w14:textId="77777777" w:rsidR="00D511DF" w:rsidRPr="00180C18" w:rsidRDefault="00D511DF" w:rsidP="00D511D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Analyzers without the ability for single sample ("grab sample") measurement are not acceptable.</w:t>
      </w:r>
    </w:p>
    <w:p w14:paraId="2B707CF7" w14:textId="77777777" w:rsidR="00D511DF" w:rsidRPr="00180C18" w:rsidRDefault="00D511DF" w:rsidP="00D511D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Analyzers without option for up to 8 sample streams are not acceptable.</w:t>
      </w:r>
    </w:p>
    <w:p w14:paraId="1576E633" w14:textId="77777777" w:rsidR="00D511DF" w:rsidRPr="00180C18" w:rsidRDefault="00D511DF" w:rsidP="00D511D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Analyzers without analog and digital output options are not acceptable.</w:t>
      </w:r>
    </w:p>
    <w:p w14:paraId="0D69FD89" w14:textId="77777777" w:rsidR="006463BB" w:rsidRPr="00180C18" w:rsidRDefault="00D511DF" w:rsidP="00D511D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Analyzers </w:t>
      </w:r>
      <w:r w:rsidRPr="00180C18">
        <w:t>without an integrated industrial panel PC are not acceptable</w:t>
      </w:r>
      <w:bookmarkEnd w:id="0"/>
      <w:r w:rsidR="006E5D42" w:rsidRPr="00180C18">
        <w:rPr>
          <w:rFonts w:ascii="Times New Roman" w:hAnsi="Times New Roman"/>
          <w:szCs w:val="22"/>
        </w:rPr>
        <w:t>.</w:t>
      </w:r>
    </w:p>
    <w:p w14:paraId="36301D6D" w14:textId="77777777" w:rsidR="00502A5C" w:rsidRPr="00180C18" w:rsidRDefault="00502A5C" w:rsidP="00502A5C">
      <w:pPr>
        <w:pStyle w:val="CSIOUTLINE"/>
        <w:numPr>
          <w:ilvl w:val="0"/>
          <w:numId w:val="0"/>
        </w:numPr>
        <w:ind w:left="900"/>
        <w:rPr>
          <w:rFonts w:ascii="Times New Roman" w:hAnsi="Times New Roman"/>
        </w:rPr>
      </w:pPr>
    </w:p>
    <w:p w14:paraId="6EE5C253" w14:textId="77777777" w:rsidR="00D81271" w:rsidRPr="00180C18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System Description</w:t>
      </w:r>
    </w:p>
    <w:p w14:paraId="7F5CE149" w14:textId="77777777" w:rsidR="00D81271" w:rsidRPr="00180C18" w:rsidRDefault="00D8127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Performance Requirements</w:t>
      </w:r>
      <w:r w:rsidR="00386AF5" w:rsidRPr="00180C18">
        <w:rPr>
          <w:rFonts w:ascii="Times New Roman" w:hAnsi="Times New Roman"/>
          <w:szCs w:val="22"/>
        </w:rPr>
        <w:t xml:space="preserve"> </w:t>
      </w:r>
    </w:p>
    <w:p w14:paraId="293BA688" w14:textId="77777777" w:rsidR="001D471C" w:rsidRPr="00180C18" w:rsidRDefault="001D471C" w:rsidP="00960AD9">
      <w:pPr>
        <w:pStyle w:val="CSIOUTLINE"/>
        <w:numPr>
          <w:ilvl w:val="0"/>
          <w:numId w:val="0"/>
        </w:numPr>
        <w:ind w:left="90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Measur</w:t>
      </w:r>
      <w:r w:rsidR="009852D7" w:rsidRPr="00180C18">
        <w:rPr>
          <w:rFonts w:ascii="Times New Roman" w:hAnsi="Times New Roman"/>
          <w:szCs w:val="22"/>
        </w:rPr>
        <w:t>ing</w:t>
      </w:r>
      <w:r w:rsidRPr="00180C18">
        <w:rPr>
          <w:rFonts w:ascii="Times New Roman" w:hAnsi="Times New Roman"/>
          <w:szCs w:val="22"/>
        </w:rPr>
        <w:t xml:space="preserve"> Range</w:t>
      </w:r>
    </w:p>
    <w:p w14:paraId="7070705E" w14:textId="298CD283" w:rsidR="00811CF8" w:rsidRDefault="009852D7" w:rsidP="00CB1D47">
      <w:pPr>
        <w:pStyle w:val="CSIOUTLINE"/>
        <w:numPr>
          <w:ilvl w:val="0"/>
          <w:numId w:val="0"/>
        </w:numPr>
        <w:ind w:left="1080"/>
      </w:pPr>
      <w:r w:rsidRPr="00180C18">
        <w:t>[</w:t>
      </w:r>
      <w:r w:rsidR="00CB1D47" w:rsidRPr="00180C18">
        <w:t xml:space="preserve">   ]</w:t>
      </w:r>
      <w:r w:rsidRPr="00180C18">
        <w:t xml:space="preserve"> </w:t>
      </w:r>
      <w:r w:rsidR="007D3A38" w:rsidRPr="00180C18">
        <w:t>0.</w:t>
      </w:r>
      <w:r w:rsidR="00751162" w:rsidRPr="00180C18">
        <w:t>0</w:t>
      </w:r>
      <w:r w:rsidR="007D3A38" w:rsidRPr="00180C18">
        <w:t>5</w:t>
      </w:r>
      <w:r w:rsidR="00CB1D47" w:rsidRPr="00180C18">
        <w:t xml:space="preserve"> to </w:t>
      </w:r>
      <w:r w:rsidR="007D3A38" w:rsidRPr="00180C18">
        <w:t>2.5</w:t>
      </w:r>
      <w:r w:rsidR="00CB1D47" w:rsidRPr="00180C18">
        <w:t xml:space="preserve"> mg/L </w:t>
      </w:r>
      <w:r w:rsidR="00E82AE0" w:rsidRPr="00180C18">
        <w:t>(parts per million)</w:t>
      </w:r>
      <w:r w:rsidR="009877EF" w:rsidRPr="00180C18">
        <w:br/>
        <w:t xml:space="preserve">[   ] </w:t>
      </w:r>
      <w:r w:rsidR="007D3A38" w:rsidRPr="00180C18">
        <w:t>0.</w:t>
      </w:r>
      <w:r w:rsidR="00853323" w:rsidRPr="00180C18">
        <w:t>1</w:t>
      </w:r>
      <w:r w:rsidR="007D3A38" w:rsidRPr="00180C18">
        <w:t xml:space="preserve"> to 5</w:t>
      </w:r>
      <w:r w:rsidR="009877EF" w:rsidRPr="00180C18">
        <w:t xml:space="preserve"> mg/L</w:t>
      </w:r>
      <w:r w:rsidR="00CB1D47" w:rsidRPr="00180C18">
        <w:br/>
      </w:r>
      <w:r w:rsidR="009877EF" w:rsidRPr="00180C18">
        <w:t>[</w:t>
      </w:r>
      <w:r w:rsidR="00CB1D47" w:rsidRPr="00180C18">
        <w:t xml:space="preserve">   ] </w:t>
      </w:r>
      <w:r w:rsidR="00853323" w:rsidRPr="00180C18">
        <w:t>0.2</w:t>
      </w:r>
      <w:r w:rsidR="00CB1D47" w:rsidRPr="00180C18">
        <w:t xml:space="preserve"> to </w:t>
      </w:r>
      <w:r w:rsidR="009877EF" w:rsidRPr="00180C18">
        <w:t xml:space="preserve">10 </w:t>
      </w:r>
      <w:r w:rsidR="00CB1D47" w:rsidRPr="00180C18">
        <w:t>mg/L</w:t>
      </w:r>
    </w:p>
    <w:p w14:paraId="4B5760A4" w14:textId="77777777" w:rsidR="00A27A47" w:rsidRDefault="00A27A47" w:rsidP="00CB1D47">
      <w:pPr>
        <w:pStyle w:val="CSIOUTLINE"/>
        <w:numPr>
          <w:ilvl w:val="0"/>
          <w:numId w:val="0"/>
        </w:numPr>
        <w:ind w:left="1080"/>
      </w:pPr>
    </w:p>
    <w:p w14:paraId="30B2BE89" w14:textId="77777777" w:rsidR="003D0DA2" w:rsidRPr="00180C18" w:rsidRDefault="003D0DA2" w:rsidP="00CB1D4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2493B27F" w14:textId="77777777" w:rsidR="002D2FE3" w:rsidRPr="00180C18" w:rsidRDefault="002D2FE3" w:rsidP="002D2FE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Other Specifications</w:t>
      </w:r>
    </w:p>
    <w:p w14:paraId="51337ECA" w14:textId="77777777" w:rsidR="001D471C" w:rsidRPr="00180C18" w:rsidRDefault="001D471C" w:rsidP="002D2FE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Limit</w:t>
      </w:r>
      <w:r w:rsidR="009852D7" w:rsidRPr="00180C18">
        <w:rPr>
          <w:rFonts w:ascii="Times New Roman" w:hAnsi="Times New Roman"/>
          <w:szCs w:val="22"/>
        </w:rPr>
        <w:t xml:space="preserve"> of </w:t>
      </w:r>
      <w:r w:rsidR="00F74E02" w:rsidRPr="00180C18">
        <w:rPr>
          <w:rFonts w:ascii="Times New Roman" w:hAnsi="Times New Roman"/>
          <w:szCs w:val="22"/>
        </w:rPr>
        <w:t>detect</w:t>
      </w:r>
      <w:r w:rsidR="009852D7" w:rsidRPr="00180C18">
        <w:rPr>
          <w:rFonts w:ascii="Times New Roman" w:hAnsi="Times New Roman"/>
          <w:szCs w:val="22"/>
        </w:rPr>
        <w:t>ion</w:t>
      </w:r>
    </w:p>
    <w:p w14:paraId="44D4FDB0" w14:textId="77777777" w:rsidR="00817207" w:rsidRPr="00180C18" w:rsidRDefault="00817207" w:rsidP="00817207">
      <w:pPr>
        <w:pStyle w:val="Pa2"/>
        <w:spacing w:after="120"/>
        <w:ind w:left="720" w:firstLine="720"/>
        <w:rPr>
          <w:rFonts w:ascii="Times" w:hAnsi="Times"/>
          <w:sz w:val="22"/>
          <w:lang w:val="en-US"/>
        </w:rPr>
      </w:pPr>
      <w:r w:rsidRPr="00180C18">
        <w:rPr>
          <w:rFonts w:ascii="Times" w:hAnsi="Times"/>
          <w:sz w:val="22"/>
          <w:lang w:val="en-US"/>
        </w:rPr>
        <w:t xml:space="preserve">0.05 - 2.5 mg/L F-: 0.05 mg/L </w:t>
      </w:r>
    </w:p>
    <w:p w14:paraId="3A152B65" w14:textId="77777777" w:rsidR="00817207" w:rsidRPr="00180C18" w:rsidRDefault="00817207" w:rsidP="00817207">
      <w:pPr>
        <w:pStyle w:val="Pa2"/>
        <w:spacing w:after="120"/>
        <w:ind w:left="720" w:firstLine="720"/>
        <w:rPr>
          <w:rFonts w:ascii="Times" w:hAnsi="Times"/>
          <w:sz w:val="22"/>
          <w:lang w:val="en-US"/>
        </w:rPr>
      </w:pPr>
      <w:r w:rsidRPr="00180C18">
        <w:rPr>
          <w:rFonts w:ascii="Times" w:hAnsi="Times"/>
          <w:sz w:val="22"/>
          <w:lang w:val="en-US"/>
        </w:rPr>
        <w:t xml:space="preserve">0.1 - 5 mg/L F-: 0.1 mg/L </w:t>
      </w:r>
    </w:p>
    <w:p w14:paraId="7DF04A54" w14:textId="6B348398" w:rsidR="00817207" w:rsidRPr="00180C18" w:rsidRDefault="00817207" w:rsidP="00817207">
      <w:pPr>
        <w:pStyle w:val="CSIOUTLINE"/>
        <w:numPr>
          <w:ilvl w:val="0"/>
          <w:numId w:val="0"/>
        </w:numPr>
        <w:ind w:left="1440"/>
      </w:pPr>
      <w:r w:rsidRPr="00180C18">
        <w:t xml:space="preserve">0.2 - 10 mg/L F-: 0.2 mg/L </w:t>
      </w:r>
    </w:p>
    <w:p w14:paraId="26C23968" w14:textId="06607A12" w:rsidR="001D471C" w:rsidRPr="00180C18" w:rsidRDefault="009852D7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Precision / Repeatability</w:t>
      </w:r>
    </w:p>
    <w:p w14:paraId="042123CD" w14:textId="77777777" w:rsidR="00EE7815" w:rsidRPr="00180C18" w:rsidRDefault="00E82AE0" w:rsidP="008078C5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Better than 2</w:t>
      </w:r>
      <w:r w:rsidR="001D471C" w:rsidRPr="00180C18">
        <w:rPr>
          <w:rFonts w:ascii="Times New Roman" w:hAnsi="Times New Roman"/>
          <w:szCs w:val="22"/>
        </w:rPr>
        <w:t xml:space="preserve">% </w:t>
      </w:r>
      <w:r w:rsidR="008078C5" w:rsidRPr="00180C18">
        <w:rPr>
          <w:rFonts w:ascii="Times New Roman" w:hAnsi="Times New Roman"/>
          <w:szCs w:val="22"/>
        </w:rPr>
        <w:t>full scale range for standard test solutions</w:t>
      </w:r>
      <w:r w:rsidR="00EE7815" w:rsidRPr="00180C18">
        <w:rPr>
          <w:rFonts w:ascii="Times New Roman" w:hAnsi="Times New Roman"/>
          <w:szCs w:val="22"/>
        </w:rPr>
        <w:t xml:space="preserve"> </w:t>
      </w:r>
    </w:p>
    <w:p w14:paraId="06671ADC" w14:textId="77777777" w:rsidR="001D471C" w:rsidRPr="00180C18" w:rsidRDefault="009E78CF" w:rsidP="00C41FA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Cycle Time</w:t>
      </w:r>
    </w:p>
    <w:p w14:paraId="3C7E23EB" w14:textId="77777777" w:rsidR="009E78CF" w:rsidRPr="00180C18" w:rsidRDefault="00152E5B" w:rsidP="001D471C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5</w:t>
      </w:r>
      <w:r w:rsidR="00ED335C" w:rsidRPr="00180C18">
        <w:rPr>
          <w:rFonts w:ascii="Times New Roman" w:hAnsi="Times New Roman"/>
          <w:szCs w:val="22"/>
        </w:rPr>
        <w:t xml:space="preserve"> minutes</w:t>
      </w:r>
    </w:p>
    <w:p w14:paraId="52987BF8" w14:textId="77777777" w:rsidR="00572F6A" w:rsidRPr="00180C18" w:rsidRDefault="00572F6A" w:rsidP="00572F6A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Cleaning</w:t>
      </w:r>
    </w:p>
    <w:p w14:paraId="3ED8AF43" w14:textId="77777777" w:rsidR="00572F6A" w:rsidRPr="00180C18" w:rsidRDefault="00572F6A" w:rsidP="00572F6A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t>Automatic; Frequency freely programmable: 6hours, 12 hours, daily, weekly</w:t>
      </w:r>
    </w:p>
    <w:p w14:paraId="19C872D6" w14:textId="77777777" w:rsidR="00572F6A" w:rsidRPr="00180C18" w:rsidRDefault="00572F6A" w:rsidP="00572F6A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t>Calibration</w:t>
      </w:r>
    </w:p>
    <w:p w14:paraId="39EA38E2" w14:textId="77777777" w:rsidR="00572F6A" w:rsidRPr="00180C18" w:rsidRDefault="00572F6A" w:rsidP="00572F6A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t>Automatic; 2-point; offset or slope; Frequency freely programmable: 6hours, 12 hours, daily, weekly. Note: manufacturer recommends that a calibration is done when the reagents are replaced</w:t>
      </w:r>
    </w:p>
    <w:p w14:paraId="69951855" w14:textId="77777777" w:rsidR="00572F6A" w:rsidRPr="00180C18" w:rsidRDefault="00572F6A" w:rsidP="00572F6A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t>Validation</w:t>
      </w:r>
    </w:p>
    <w:p w14:paraId="17D353BE" w14:textId="77777777" w:rsidR="00572F6A" w:rsidRPr="00A27A47" w:rsidRDefault="00572F6A" w:rsidP="00572F6A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lastRenderedPageBreak/>
        <w:t>Automatic; Frequency freely programmable: 6hours, 12 hours, daily, weekly</w:t>
      </w:r>
    </w:p>
    <w:p w14:paraId="4256811C" w14:textId="77777777" w:rsidR="00A27A47" w:rsidRDefault="00A27A47" w:rsidP="00A27A47">
      <w:pPr>
        <w:pStyle w:val="CSIOUTLINE"/>
        <w:numPr>
          <w:ilvl w:val="0"/>
          <w:numId w:val="0"/>
        </w:numPr>
        <w:ind w:left="1080"/>
      </w:pPr>
    </w:p>
    <w:p w14:paraId="294BD3FB" w14:textId="77777777" w:rsidR="00A27A47" w:rsidRPr="00180C18" w:rsidRDefault="00A27A47" w:rsidP="00A27A4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2A7AB3D2" w14:textId="77777777" w:rsidR="00330431" w:rsidRPr="00180C18" w:rsidRDefault="00D81271" w:rsidP="006463BB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Certifications</w:t>
      </w:r>
    </w:p>
    <w:p w14:paraId="405156CE" w14:textId="77777777" w:rsidR="00960AD9" w:rsidRPr="00180C18" w:rsidRDefault="00960AD9" w:rsidP="00897536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CE compliant</w:t>
      </w:r>
    </w:p>
    <w:p w14:paraId="0B7BFCAC" w14:textId="77777777" w:rsidR="00885464" w:rsidRPr="00180C18" w:rsidRDefault="00897536" w:rsidP="00960AD9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UL certified </w:t>
      </w:r>
    </w:p>
    <w:p w14:paraId="2E99122D" w14:textId="77777777" w:rsidR="00D81271" w:rsidRPr="00180C18" w:rsidRDefault="00D81271" w:rsidP="00C37DD7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</w:p>
    <w:p w14:paraId="415B0AF6" w14:textId="77777777" w:rsidR="00D81271" w:rsidRPr="00180C18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Environmental Requirements</w:t>
      </w:r>
    </w:p>
    <w:p w14:paraId="5CC04533" w14:textId="77777777" w:rsidR="00D81271" w:rsidRPr="00180C18" w:rsidRDefault="00D8127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Operational Criteria</w:t>
      </w:r>
    </w:p>
    <w:p w14:paraId="572B9A74" w14:textId="77777777" w:rsidR="001D471C" w:rsidRPr="00180C18" w:rsidRDefault="002F6B94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Operating t</w:t>
      </w:r>
      <w:r w:rsidR="001D471C" w:rsidRPr="00180C18">
        <w:rPr>
          <w:rFonts w:ascii="Times New Roman" w:hAnsi="Times New Roman"/>
          <w:szCs w:val="22"/>
        </w:rPr>
        <w:t xml:space="preserve">emperature: </w:t>
      </w:r>
      <w:r w:rsidR="00897536" w:rsidRPr="00180C18">
        <w:rPr>
          <w:rFonts w:ascii="Times New Roman" w:hAnsi="Times New Roman"/>
          <w:szCs w:val="22"/>
        </w:rPr>
        <w:t>10</w:t>
      </w:r>
      <w:r w:rsidR="00885464" w:rsidRPr="00180C18">
        <w:rPr>
          <w:rFonts w:ascii="Times New Roman" w:hAnsi="Times New Roman"/>
          <w:szCs w:val="22"/>
        </w:rPr>
        <w:t xml:space="preserve"> to </w:t>
      </w:r>
      <w:r w:rsidR="00897536" w:rsidRPr="00180C18">
        <w:rPr>
          <w:rFonts w:ascii="Times New Roman" w:hAnsi="Times New Roman"/>
          <w:szCs w:val="22"/>
        </w:rPr>
        <w:t>30</w:t>
      </w:r>
      <w:r w:rsidR="00885464" w:rsidRPr="00180C18">
        <w:rPr>
          <w:rFonts w:ascii="Times New Roman" w:hAnsi="Times New Roman"/>
          <w:szCs w:val="22"/>
        </w:rPr>
        <w:t xml:space="preserve"> °C</w:t>
      </w:r>
      <w:r w:rsidR="00897536" w:rsidRPr="00180C18">
        <w:rPr>
          <w:rFonts w:ascii="Times New Roman" w:hAnsi="Times New Roman"/>
          <w:szCs w:val="22"/>
        </w:rPr>
        <w:t xml:space="preserve"> ±4 °C deviation</w:t>
      </w:r>
      <w:r w:rsidR="00885464" w:rsidRPr="00180C18">
        <w:rPr>
          <w:rFonts w:ascii="Times New Roman" w:hAnsi="Times New Roman"/>
          <w:szCs w:val="22"/>
        </w:rPr>
        <w:t xml:space="preserve"> (</w:t>
      </w:r>
      <w:r w:rsidR="00897536" w:rsidRPr="00180C18">
        <w:rPr>
          <w:rFonts w:ascii="Times New Roman" w:hAnsi="Times New Roman"/>
          <w:szCs w:val="22"/>
        </w:rPr>
        <w:t>50</w:t>
      </w:r>
      <w:r w:rsidR="00885464" w:rsidRPr="00180C18">
        <w:rPr>
          <w:rFonts w:ascii="Times New Roman" w:hAnsi="Times New Roman"/>
          <w:szCs w:val="22"/>
        </w:rPr>
        <w:t xml:space="preserve"> to </w:t>
      </w:r>
      <w:r w:rsidR="00897536" w:rsidRPr="00180C18">
        <w:rPr>
          <w:rFonts w:ascii="Times New Roman" w:hAnsi="Times New Roman"/>
          <w:szCs w:val="22"/>
        </w:rPr>
        <w:t>86</w:t>
      </w:r>
      <w:r w:rsidR="001D471C" w:rsidRPr="00180C18">
        <w:rPr>
          <w:rFonts w:ascii="Times New Roman" w:hAnsi="Times New Roman"/>
          <w:szCs w:val="22"/>
        </w:rPr>
        <w:t xml:space="preserve"> °F</w:t>
      </w:r>
      <w:r w:rsidR="00897536" w:rsidRPr="00180C18">
        <w:rPr>
          <w:rFonts w:ascii="Times New Roman" w:hAnsi="Times New Roman"/>
          <w:szCs w:val="22"/>
        </w:rPr>
        <w:t xml:space="preserve"> ±7.2 °F deviation</w:t>
      </w:r>
      <w:r w:rsidR="001D471C" w:rsidRPr="00180C18">
        <w:rPr>
          <w:rFonts w:ascii="Times New Roman" w:hAnsi="Times New Roman"/>
          <w:szCs w:val="22"/>
        </w:rPr>
        <w:t>)</w:t>
      </w:r>
    </w:p>
    <w:p w14:paraId="3ED147AE" w14:textId="5AE37C67" w:rsidR="00960AD9" w:rsidRPr="00180C18" w:rsidRDefault="00960AD9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Reagent temperature: keep between 10 to 30 °C</w:t>
      </w:r>
      <w:r w:rsidR="00A721B6" w:rsidRPr="00180C18">
        <w:rPr>
          <w:rFonts w:ascii="Times New Roman" w:hAnsi="Times New Roman"/>
          <w:szCs w:val="22"/>
        </w:rPr>
        <w:t xml:space="preserve"> </w:t>
      </w:r>
      <w:r w:rsidR="00A721B6" w:rsidRPr="00180C18">
        <w:rPr>
          <w:rFonts w:ascii="Times New Roman" w:hAnsi="Times New Roman"/>
        </w:rPr>
        <w:t>±4 °C deviation</w:t>
      </w:r>
      <w:r w:rsidRPr="00180C18">
        <w:rPr>
          <w:rFonts w:ascii="Times New Roman" w:hAnsi="Times New Roman"/>
          <w:szCs w:val="22"/>
        </w:rPr>
        <w:t xml:space="preserve"> (50 to 86 °F)</w:t>
      </w:r>
    </w:p>
    <w:p w14:paraId="7DB7BB7E" w14:textId="77777777" w:rsidR="001D471C" w:rsidRPr="00180C18" w:rsidRDefault="002F6B94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Relative h</w:t>
      </w:r>
      <w:r w:rsidR="001D471C" w:rsidRPr="00180C18">
        <w:rPr>
          <w:rFonts w:ascii="Times New Roman" w:hAnsi="Times New Roman"/>
          <w:szCs w:val="22"/>
        </w:rPr>
        <w:t>umidity: 5 to 95 %, non-condensing</w:t>
      </w:r>
    </w:p>
    <w:p w14:paraId="0CA0D673" w14:textId="77777777" w:rsidR="00D81271" w:rsidRPr="00180C18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14FAF0E" w14:textId="77777777" w:rsidR="00D81271" w:rsidRPr="00180C18" w:rsidRDefault="00D81271" w:rsidP="00F113A2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Warranty</w:t>
      </w:r>
    </w:p>
    <w:p w14:paraId="38FB652F" w14:textId="77777777" w:rsidR="001D471C" w:rsidRPr="00180C18" w:rsidRDefault="001D471C" w:rsidP="001D471C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Warranted </w:t>
      </w:r>
      <w:r w:rsidR="006D53D5" w:rsidRPr="00180C18">
        <w:rPr>
          <w:rFonts w:ascii="Times New Roman" w:hAnsi="Times New Roman"/>
          <w:szCs w:val="22"/>
        </w:rPr>
        <w:t xml:space="preserve">from manufacturer defects </w:t>
      </w:r>
      <w:r w:rsidRPr="00180C18">
        <w:rPr>
          <w:rFonts w:ascii="Times New Roman" w:hAnsi="Times New Roman"/>
          <w:szCs w:val="22"/>
        </w:rPr>
        <w:t>for two years (Europe) or one year (all other geographies) from date of shipment</w:t>
      </w:r>
      <w:r w:rsidR="006D53D5" w:rsidRPr="00180C18">
        <w:rPr>
          <w:rFonts w:ascii="Times New Roman" w:hAnsi="Times New Roman"/>
          <w:szCs w:val="22"/>
        </w:rPr>
        <w:t>.</w:t>
      </w:r>
      <w:r w:rsidRPr="00180C18">
        <w:rPr>
          <w:rFonts w:ascii="Times New Roman" w:hAnsi="Times New Roman"/>
          <w:szCs w:val="22"/>
        </w:rPr>
        <w:t xml:space="preserve"> </w:t>
      </w:r>
    </w:p>
    <w:p w14:paraId="1F657F4A" w14:textId="77777777" w:rsidR="00D81271" w:rsidRPr="00180C18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3D0EABD" w14:textId="77777777" w:rsidR="00D81271" w:rsidRPr="00180C18" w:rsidRDefault="00D81271" w:rsidP="00D7214B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Maintenance </w:t>
      </w:r>
      <w:r w:rsidR="006D53D5" w:rsidRPr="00180C18">
        <w:rPr>
          <w:rFonts w:ascii="Times New Roman" w:hAnsi="Times New Roman"/>
          <w:szCs w:val="22"/>
        </w:rPr>
        <w:t xml:space="preserve">and </w:t>
      </w:r>
      <w:r w:rsidRPr="00180C18">
        <w:rPr>
          <w:rFonts w:ascii="Times New Roman" w:hAnsi="Times New Roman"/>
          <w:szCs w:val="22"/>
        </w:rPr>
        <w:t>Service</w:t>
      </w:r>
    </w:p>
    <w:p w14:paraId="50CA189F" w14:textId="77777777" w:rsidR="00960AD9" w:rsidRPr="00180C18" w:rsidRDefault="00960AD9" w:rsidP="000A226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Unscheduled Maintenance</w:t>
      </w:r>
    </w:p>
    <w:p w14:paraId="741F5BEF" w14:textId="77777777" w:rsidR="00960AD9" w:rsidRPr="00180C18" w:rsidRDefault="00960AD9" w:rsidP="00960AD9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Check and clean </w:t>
      </w:r>
      <w:r w:rsidR="00E64B84" w:rsidRPr="00180C18">
        <w:rPr>
          <w:rFonts w:ascii="Times New Roman" w:hAnsi="Times New Roman"/>
          <w:szCs w:val="22"/>
        </w:rPr>
        <w:t>the analyzer components</w:t>
      </w:r>
      <w:r w:rsidRPr="00180C18">
        <w:rPr>
          <w:rFonts w:ascii="Times New Roman" w:hAnsi="Times New Roman"/>
          <w:szCs w:val="22"/>
        </w:rPr>
        <w:t>, depending on cleanliness of the sample</w:t>
      </w:r>
    </w:p>
    <w:p w14:paraId="7216C74C" w14:textId="77777777" w:rsidR="00386AF5" w:rsidRPr="00180C18" w:rsidRDefault="009A7B98" w:rsidP="000A226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Scheduled Maintenance</w:t>
      </w:r>
      <w:r w:rsidR="00960AD9" w:rsidRPr="00180C18">
        <w:rPr>
          <w:rFonts w:ascii="Times New Roman" w:hAnsi="Times New Roman"/>
          <w:szCs w:val="22"/>
        </w:rPr>
        <w:t xml:space="preserve"> </w:t>
      </w:r>
      <w:r w:rsidR="00206491" w:rsidRPr="00180C18">
        <w:rPr>
          <w:rFonts w:ascii="Times New Roman" w:hAnsi="Times New Roman"/>
          <w:szCs w:val="22"/>
        </w:rPr>
        <w:t>/ preventative</w:t>
      </w:r>
    </w:p>
    <w:p w14:paraId="6EE8A8F7" w14:textId="77777777" w:rsidR="00897536" w:rsidRPr="00180C18" w:rsidRDefault="00897536" w:rsidP="006E734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Monthly</w:t>
      </w:r>
    </w:p>
    <w:p w14:paraId="6EA6FD65" w14:textId="77777777" w:rsidR="00897536" w:rsidRPr="00180C18" w:rsidRDefault="00E64B84" w:rsidP="00897536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Reagents refill; </w:t>
      </w:r>
      <w:r w:rsidR="00897536" w:rsidRPr="00180C18">
        <w:rPr>
          <w:rFonts w:ascii="Times New Roman" w:hAnsi="Times New Roman"/>
          <w:szCs w:val="22"/>
        </w:rPr>
        <w:t>validation and / or calibration</w:t>
      </w:r>
      <w:r w:rsidRPr="00180C18">
        <w:rPr>
          <w:rFonts w:ascii="Times New Roman" w:hAnsi="Times New Roman"/>
          <w:szCs w:val="22"/>
        </w:rPr>
        <w:t xml:space="preserve"> </w:t>
      </w:r>
    </w:p>
    <w:p w14:paraId="3AA70BD9" w14:textId="77777777" w:rsidR="00AA06BF" w:rsidRDefault="006E7347" w:rsidP="00AA06B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Quarterly</w:t>
      </w:r>
    </w:p>
    <w:p w14:paraId="12FAEDEA" w14:textId="19ED2B69" w:rsidR="00597E42" w:rsidRPr="00AA06BF" w:rsidRDefault="00597E42" w:rsidP="00AA06BF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AA06BF">
        <w:rPr>
          <w:rFonts w:ascii="Times New Roman" w:hAnsi="Times New Roman"/>
        </w:rPr>
        <w:t>Pump tubing and pinch-valve tubing replacement</w:t>
      </w:r>
    </w:p>
    <w:p w14:paraId="3F85EA99" w14:textId="77777777" w:rsidR="00597E42" w:rsidRPr="00180C18" w:rsidRDefault="00597E42" w:rsidP="00597E42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Half-yearly</w:t>
      </w:r>
    </w:p>
    <w:p w14:paraId="0F85B917" w14:textId="77777777" w:rsidR="00597E42" w:rsidRPr="00180C18" w:rsidRDefault="00597E42" w:rsidP="00597E42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Electrode replacement</w:t>
      </w:r>
    </w:p>
    <w:p w14:paraId="181A621A" w14:textId="77777777" w:rsidR="00597E42" w:rsidRPr="00180C18" w:rsidRDefault="00597E42" w:rsidP="00597E42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Annually</w:t>
      </w:r>
    </w:p>
    <w:p w14:paraId="7F20CD6D" w14:textId="77777777" w:rsidR="00597E42" w:rsidRPr="00180C18" w:rsidRDefault="00597E42" w:rsidP="00597E42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Replacement of valves and pistons</w:t>
      </w:r>
    </w:p>
    <w:p w14:paraId="08B62AD5" w14:textId="77777777" w:rsidR="00D81271" w:rsidRPr="00180C18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4F95CFFF" w14:textId="77777777" w:rsidR="00D81271" w:rsidRPr="00180C18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41594054" w14:textId="77777777" w:rsidR="00D81271" w:rsidRPr="00180C18" w:rsidRDefault="00D81271" w:rsidP="00EC65EE">
      <w:pPr>
        <w:pStyle w:val="CSIOUTLINE"/>
        <w:keepNext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PRODUCTS</w:t>
      </w:r>
    </w:p>
    <w:p w14:paraId="1805B66D" w14:textId="77777777" w:rsidR="00D81271" w:rsidRPr="00180C18" w:rsidRDefault="00D81271" w:rsidP="00EC65E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2E343A42" w14:textId="77777777" w:rsidR="00D81271" w:rsidRPr="00180C18" w:rsidRDefault="00D81271" w:rsidP="00EC65EE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Manufacturer</w:t>
      </w:r>
    </w:p>
    <w:p w14:paraId="24ABB478" w14:textId="77777777" w:rsidR="009634FE" w:rsidRPr="00180C18" w:rsidRDefault="009634FE" w:rsidP="009634FE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Hach</w:t>
      </w:r>
    </w:p>
    <w:p w14:paraId="6A3725CD" w14:textId="17A3536C" w:rsidR="009634FE" w:rsidRPr="00180C18" w:rsidRDefault="006D1715" w:rsidP="009634FE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EZ</w:t>
      </w:r>
      <w:r w:rsidR="009F132A" w:rsidRPr="00180C18">
        <w:rPr>
          <w:rFonts w:ascii="Times New Roman" w:hAnsi="Times New Roman"/>
          <w:szCs w:val="22"/>
        </w:rPr>
        <w:t>3</w:t>
      </w:r>
      <w:r w:rsidRPr="00180C18">
        <w:rPr>
          <w:rFonts w:ascii="Times New Roman" w:hAnsi="Times New Roman"/>
          <w:szCs w:val="22"/>
        </w:rPr>
        <w:t>00</w:t>
      </w:r>
      <w:r w:rsidR="001C74DA">
        <w:rPr>
          <w:rFonts w:ascii="Times New Roman" w:hAnsi="Times New Roman"/>
          <w:szCs w:val="22"/>
        </w:rPr>
        <w:t>8sc</w:t>
      </w:r>
      <w:r w:rsidR="009634FE" w:rsidRPr="00180C18">
        <w:rPr>
          <w:rFonts w:ascii="Times New Roman" w:hAnsi="Times New Roman"/>
          <w:szCs w:val="22"/>
        </w:rPr>
        <w:t xml:space="preserve"> </w:t>
      </w:r>
      <w:r w:rsidR="008641B0" w:rsidRPr="00180C18">
        <w:rPr>
          <w:rFonts w:ascii="Times New Roman" w:hAnsi="Times New Roman"/>
          <w:szCs w:val="22"/>
        </w:rPr>
        <w:t>Fluoride</w:t>
      </w:r>
      <w:r w:rsidR="005B2769" w:rsidRPr="00180C18">
        <w:rPr>
          <w:rFonts w:ascii="Times New Roman" w:hAnsi="Times New Roman"/>
          <w:szCs w:val="22"/>
        </w:rPr>
        <w:t xml:space="preserve"> Analyzer</w:t>
      </w:r>
      <w:r w:rsidR="009634FE" w:rsidRPr="00180C18">
        <w:rPr>
          <w:rFonts w:ascii="Times New Roman" w:hAnsi="Times New Roman"/>
          <w:szCs w:val="22"/>
        </w:rPr>
        <w:t xml:space="preserve"> </w:t>
      </w:r>
    </w:p>
    <w:p w14:paraId="60B20AE1" w14:textId="77777777" w:rsidR="00D81271" w:rsidRPr="00180C18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295838AD" w14:textId="77777777" w:rsidR="00D81271" w:rsidRPr="00180C18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Manufactured Unit</w:t>
      </w:r>
    </w:p>
    <w:p w14:paraId="3882FDA5" w14:textId="558238A1" w:rsidR="00857765" w:rsidRPr="00180C18" w:rsidRDefault="00F01CEE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The </w:t>
      </w:r>
      <w:r w:rsidR="008641B0" w:rsidRPr="00180C18">
        <w:rPr>
          <w:rFonts w:ascii="Times New Roman" w:hAnsi="Times New Roman"/>
          <w:szCs w:val="22"/>
        </w:rPr>
        <w:t>Fluoride</w:t>
      </w:r>
      <w:r w:rsidR="00322F70" w:rsidRPr="00180C18">
        <w:rPr>
          <w:rFonts w:ascii="Times New Roman" w:hAnsi="Times New Roman"/>
          <w:szCs w:val="22"/>
        </w:rPr>
        <w:t xml:space="preserve"> </w:t>
      </w:r>
      <w:r w:rsidR="000C7DCA" w:rsidRPr="00180C18">
        <w:rPr>
          <w:rFonts w:ascii="Times New Roman" w:hAnsi="Times New Roman"/>
          <w:szCs w:val="22"/>
        </w:rPr>
        <w:t xml:space="preserve">analyzer consists of a </w:t>
      </w:r>
      <w:r w:rsidR="00155622" w:rsidRPr="00180C18">
        <w:rPr>
          <w:rFonts w:ascii="Times New Roman" w:hAnsi="Times New Roman"/>
          <w:szCs w:val="22"/>
        </w:rPr>
        <w:t>microprocessor-controlled</w:t>
      </w:r>
      <w:r w:rsidR="000C7DCA" w:rsidRPr="00180C18">
        <w:rPr>
          <w:rFonts w:ascii="Times New Roman" w:hAnsi="Times New Roman"/>
          <w:szCs w:val="22"/>
        </w:rPr>
        <w:t xml:space="preserve"> </w:t>
      </w:r>
      <w:r w:rsidR="00C60D3C" w:rsidRPr="00180C18">
        <w:rPr>
          <w:rFonts w:ascii="Times New Roman" w:hAnsi="Times New Roman"/>
          <w:szCs w:val="22"/>
        </w:rPr>
        <w:t xml:space="preserve">ion-selective </w:t>
      </w:r>
      <w:r w:rsidR="000C7DCA" w:rsidRPr="00180C18">
        <w:rPr>
          <w:rFonts w:ascii="Times New Roman" w:hAnsi="Times New Roman"/>
          <w:szCs w:val="22"/>
        </w:rPr>
        <w:t xml:space="preserve">analyzer designed to monitor </w:t>
      </w:r>
      <w:r w:rsidR="008641B0" w:rsidRPr="00180C18">
        <w:rPr>
          <w:rFonts w:ascii="Times New Roman" w:hAnsi="Times New Roman"/>
          <w:szCs w:val="22"/>
        </w:rPr>
        <w:t>Fluoride</w:t>
      </w:r>
      <w:r w:rsidR="00322F70" w:rsidRPr="00180C18">
        <w:rPr>
          <w:rFonts w:ascii="Times New Roman" w:hAnsi="Times New Roman"/>
          <w:szCs w:val="22"/>
        </w:rPr>
        <w:t xml:space="preserve"> </w:t>
      </w:r>
      <w:r w:rsidR="00C60D3C" w:rsidRPr="00180C18">
        <w:rPr>
          <w:rFonts w:ascii="Times New Roman" w:hAnsi="Times New Roman"/>
          <w:szCs w:val="22"/>
        </w:rPr>
        <w:t>dis</w:t>
      </w:r>
      <w:r w:rsidR="00960AD9" w:rsidRPr="00180C18">
        <w:rPr>
          <w:rFonts w:ascii="Times New Roman" w:hAnsi="Times New Roman"/>
          <w:szCs w:val="22"/>
        </w:rPr>
        <w:t>continuously</w:t>
      </w:r>
      <w:r w:rsidR="000C7DCA" w:rsidRPr="00180C18">
        <w:rPr>
          <w:rFonts w:ascii="Times New Roman" w:hAnsi="Times New Roman"/>
          <w:szCs w:val="22"/>
        </w:rPr>
        <w:t xml:space="preserve"> in a sample stream.</w:t>
      </w:r>
      <w:r w:rsidR="00F93427" w:rsidRPr="00180C18">
        <w:rPr>
          <w:rFonts w:ascii="Times New Roman" w:hAnsi="Times New Roman"/>
          <w:szCs w:val="22"/>
        </w:rPr>
        <w:t xml:space="preserve"> Automatic cleaning, calibration and validation are available.</w:t>
      </w:r>
    </w:p>
    <w:p w14:paraId="144970A5" w14:textId="77777777" w:rsidR="004B367F" w:rsidRPr="00180C18" w:rsidRDefault="004B367F" w:rsidP="004B367F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</w:p>
    <w:p w14:paraId="60732B47" w14:textId="77777777" w:rsidR="00AB5F3C" w:rsidRPr="00180C18" w:rsidRDefault="004B367F" w:rsidP="00857765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Equipment</w:t>
      </w:r>
    </w:p>
    <w:p w14:paraId="3D502B9E" w14:textId="77777777" w:rsidR="001878FE" w:rsidRPr="00180C18" w:rsidRDefault="009634FE" w:rsidP="001878FE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Online </w:t>
      </w:r>
      <w:r w:rsidR="001878FE" w:rsidRPr="00180C18">
        <w:rPr>
          <w:rFonts w:ascii="Times New Roman" w:hAnsi="Times New Roman"/>
          <w:szCs w:val="22"/>
        </w:rPr>
        <w:t>Analyzer</w:t>
      </w:r>
    </w:p>
    <w:p w14:paraId="47A62AA8" w14:textId="77777777" w:rsidR="009634FE" w:rsidRPr="00180C18" w:rsidRDefault="009634FE" w:rsidP="001878F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Utilizes</w:t>
      </w:r>
      <w:r w:rsidR="00571D02" w:rsidRPr="00180C18">
        <w:rPr>
          <w:rFonts w:ascii="Times New Roman" w:hAnsi="Times New Roman"/>
          <w:szCs w:val="22"/>
        </w:rPr>
        <w:t xml:space="preserve"> direct measurement by combined ion-selective electrode</w:t>
      </w:r>
      <w:r w:rsidR="00F13C91" w:rsidRPr="00180C18">
        <w:rPr>
          <w:rFonts w:ascii="Times New Roman" w:hAnsi="Times New Roman"/>
          <w:szCs w:val="22"/>
        </w:rPr>
        <w:t>.</w:t>
      </w:r>
    </w:p>
    <w:p w14:paraId="4CBF5C34" w14:textId="77777777" w:rsidR="00F13C91" w:rsidRPr="00180C18" w:rsidRDefault="00F13C91" w:rsidP="00F13C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With automatic calibration, validation, priming and cleaning</w:t>
      </w:r>
    </w:p>
    <w:p w14:paraId="64410351" w14:textId="77777777" w:rsidR="00F13C91" w:rsidRPr="00180C18" w:rsidRDefault="00DD69DA" w:rsidP="00F13C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If chosen, the instrument can monitor up to 8 sample streams.</w:t>
      </w:r>
    </w:p>
    <w:p w14:paraId="2D291EC2" w14:textId="77777777" w:rsidR="0015402E" w:rsidRPr="00180C18" w:rsidRDefault="0015402E" w:rsidP="001878F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Plug-and-play airtight fittings for connecting reagent tubing</w:t>
      </w:r>
    </w:p>
    <w:p w14:paraId="1D8DB446" w14:textId="7F9F6FA7" w:rsidR="0015402E" w:rsidRPr="00666E62" w:rsidRDefault="0015402E" w:rsidP="001878F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666E62">
        <w:rPr>
          <w:rFonts w:ascii="Times New Roman" w:hAnsi="Times New Roman"/>
          <w:szCs w:val="22"/>
        </w:rPr>
        <w:t xml:space="preserve">High precision micropumps for reagent dosing </w:t>
      </w:r>
    </w:p>
    <w:p w14:paraId="604992F5" w14:textId="77777777" w:rsidR="00947B50" w:rsidRPr="00180C18" w:rsidRDefault="00947B50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Controller</w:t>
      </w:r>
    </w:p>
    <w:p w14:paraId="015BD390" w14:textId="69D20940" w:rsidR="001D678C" w:rsidRPr="00180C18" w:rsidRDefault="001D678C" w:rsidP="001D678C">
      <w:pPr>
        <w:pStyle w:val="CSIOUTLINE"/>
        <w:numPr>
          <w:ilvl w:val="3"/>
          <w:numId w:val="2"/>
        </w:numPr>
        <w:rPr>
          <w:rFonts w:ascii="Times New Roman" w:hAnsi="Times New Roman"/>
        </w:rPr>
      </w:pPr>
      <w:r w:rsidRPr="00180C18">
        <w:rPr>
          <w:rFonts w:ascii="Times New Roman" w:hAnsi="Times New Roman"/>
        </w:rPr>
        <w:lastRenderedPageBreak/>
        <w:t xml:space="preserve">Industrial integrated controller. </w:t>
      </w:r>
    </w:p>
    <w:p w14:paraId="4092C3EB" w14:textId="1749199E" w:rsidR="00A411C8" w:rsidRPr="00180C18" w:rsidRDefault="00A411C8" w:rsidP="00A411C8">
      <w:pPr>
        <w:pStyle w:val="CSIOUTLINE"/>
        <w:numPr>
          <w:ilvl w:val="3"/>
          <w:numId w:val="2"/>
        </w:numPr>
        <w:rPr>
          <w:rFonts w:ascii="Times New Roman" w:hAnsi="Times New Roman"/>
        </w:rPr>
      </w:pPr>
      <w:r w:rsidRPr="00180C18">
        <w:rPr>
          <w:rFonts w:ascii="Times New Roman" w:hAnsi="Times New Roman"/>
        </w:rPr>
        <w:t xml:space="preserve">User interface with different user levels </w:t>
      </w:r>
    </w:p>
    <w:p w14:paraId="5972D554" w14:textId="0DC342F5" w:rsidR="00A411C8" w:rsidRPr="00180C18" w:rsidRDefault="00A411C8" w:rsidP="00A411C8">
      <w:pPr>
        <w:pStyle w:val="CSIOUTLINE"/>
        <w:numPr>
          <w:ilvl w:val="3"/>
          <w:numId w:val="2"/>
        </w:numPr>
        <w:rPr>
          <w:rFonts w:ascii="Times New Roman" w:hAnsi="Times New Roman"/>
        </w:rPr>
      </w:pPr>
      <w:r w:rsidRPr="00180C18">
        <w:rPr>
          <w:rFonts w:ascii="Times New Roman" w:hAnsi="Times New Roman"/>
        </w:rPr>
        <w:t>If chosen, includes capability to communicate measurements via 4-20 mA outputs, Modbus TCP/IP, Modbus RS485, Profibus, Ethernet IP</w:t>
      </w:r>
    </w:p>
    <w:p w14:paraId="7BFA6402" w14:textId="77777777" w:rsidR="00857765" w:rsidRPr="00180C18" w:rsidRDefault="00143C5F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Reagents and Standards</w:t>
      </w:r>
    </w:p>
    <w:p w14:paraId="4FDBA07B" w14:textId="77777777" w:rsidR="00143C5F" w:rsidRPr="00180C18" w:rsidRDefault="00143C5F" w:rsidP="00143C5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The analyzer shall use quick connect reagent </w:t>
      </w:r>
      <w:r w:rsidR="00C51B6D" w:rsidRPr="00180C18">
        <w:rPr>
          <w:rFonts w:ascii="Times New Roman" w:hAnsi="Times New Roman"/>
          <w:szCs w:val="22"/>
        </w:rPr>
        <w:t>containers</w:t>
      </w:r>
      <w:r w:rsidRPr="00180C18">
        <w:rPr>
          <w:rFonts w:ascii="Times New Roman" w:hAnsi="Times New Roman"/>
          <w:szCs w:val="22"/>
        </w:rPr>
        <w:t xml:space="preserve"> with pre-installed tubing.</w:t>
      </w:r>
    </w:p>
    <w:p w14:paraId="37A85CFC" w14:textId="34EB644F" w:rsidR="000C7DCA" w:rsidRPr="00180C18" w:rsidRDefault="00E163B1" w:rsidP="00E163B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Reagents and standards shall be prepared </w:t>
      </w:r>
      <w:r w:rsidR="0086447F" w:rsidRPr="00180C18">
        <w:rPr>
          <w:rFonts w:ascii="Times New Roman" w:hAnsi="Times New Roman"/>
          <w:szCs w:val="22"/>
        </w:rPr>
        <w:t>according to</w:t>
      </w:r>
      <w:r w:rsidRPr="00180C18">
        <w:rPr>
          <w:rFonts w:ascii="Times New Roman" w:hAnsi="Times New Roman"/>
          <w:szCs w:val="22"/>
        </w:rPr>
        <w:t xml:space="preserve"> instructions on the Method + Reagent sheet. </w:t>
      </w:r>
    </w:p>
    <w:p w14:paraId="51040244" w14:textId="77777777" w:rsidR="005D559A" w:rsidRPr="00180C18" w:rsidRDefault="005D559A" w:rsidP="00AB5F3C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21D7D8ED" w14:textId="77777777" w:rsidR="00D81271" w:rsidRPr="00180C18" w:rsidRDefault="00D81271" w:rsidP="00C07B25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Components</w:t>
      </w:r>
    </w:p>
    <w:p w14:paraId="70A9B6FD" w14:textId="77777777" w:rsidR="00857765" w:rsidRPr="00180C18" w:rsidRDefault="001F2EC4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  <w:lang w:val="de-DE"/>
        </w:rPr>
      </w:pPr>
      <w:r w:rsidRPr="00180C18">
        <w:rPr>
          <w:rFonts w:ascii="Times New Roman" w:hAnsi="Times New Roman"/>
          <w:szCs w:val="22"/>
          <w:lang w:val="de-DE"/>
        </w:rPr>
        <w:t>Analytical instrument</w:t>
      </w:r>
      <w:r w:rsidRPr="00180C18">
        <w:rPr>
          <w:rFonts w:ascii="Times New Roman" w:hAnsi="Times New Roman"/>
          <w:szCs w:val="22"/>
          <w:lang w:val="de-DE"/>
        </w:rPr>
        <w:br/>
        <w:t>To deliver:</w:t>
      </w:r>
    </w:p>
    <w:p w14:paraId="39DDFF46" w14:textId="2DF7D544" w:rsidR="004C3FA3" w:rsidRPr="00180C18" w:rsidRDefault="008641B0" w:rsidP="004C3FA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Fluoride</w:t>
      </w:r>
      <w:r w:rsidR="00563460" w:rsidRPr="00180C18">
        <w:rPr>
          <w:rFonts w:ascii="Times New Roman" w:hAnsi="Times New Roman"/>
          <w:szCs w:val="22"/>
        </w:rPr>
        <w:t xml:space="preserve"> </w:t>
      </w:r>
      <w:r w:rsidR="001F2EC4" w:rsidRPr="00180C18">
        <w:rPr>
          <w:rFonts w:ascii="Times New Roman" w:hAnsi="Times New Roman"/>
          <w:szCs w:val="22"/>
        </w:rPr>
        <w:t>A</w:t>
      </w:r>
      <w:r w:rsidR="004C3FA3" w:rsidRPr="00180C18">
        <w:rPr>
          <w:rFonts w:ascii="Times New Roman" w:hAnsi="Times New Roman"/>
          <w:szCs w:val="22"/>
        </w:rPr>
        <w:t>nalyzer</w:t>
      </w:r>
      <w:r w:rsidR="001F2EC4" w:rsidRPr="00180C18">
        <w:rPr>
          <w:rFonts w:ascii="Times New Roman" w:hAnsi="Times New Roman"/>
          <w:szCs w:val="22"/>
        </w:rPr>
        <w:t xml:space="preserve"> as selected in section 1.1.A.</w:t>
      </w:r>
      <w:r w:rsidR="00D61F44" w:rsidRPr="00180C18">
        <w:rPr>
          <w:rFonts w:ascii="Times New Roman" w:hAnsi="Times New Roman"/>
          <w:szCs w:val="22"/>
        </w:rPr>
        <w:t>: will be delivered as standard range and will require range set-up</w:t>
      </w:r>
      <w:r w:rsidR="00376D79" w:rsidRPr="00180C18">
        <w:rPr>
          <w:rFonts w:ascii="Times New Roman" w:hAnsi="Times New Roman"/>
          <w:szCs w:val="22"/>
        </w:rPr>
        <w:t xml:space="preserve"> upon commissioning</w:t>
      </w:r>
    </w:p>
    <w:p w14:paraId="1496E18C" w14:textId="77777777" w:rsidR="00F44F0A" w:rsidRPr="00180C18" w:rsidRDefault="00206491" w:rsidP="004C3FA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W</w:t>
      </w:r>
      <w:r w:rsidR="0015402E" w:rsidRPr="00180C18">
        <w:rPr>
          <w:rFonts w:ascii="Times New Roman" w:hAnsi="Times New Roman"/>
          <w:szCs w:val="22"/>
        </w:rPr>
        <w:t xml:space="preserve">all-mount </w:t>
      </w:r>
      <w:r w:rsidRPr="00180C18">
        <w:rPr>
          <w:rFonts w:ascii="Times New Roman" w:hAnsi="Times New Roman"/>
          <w:szCs w:val="22"/>
        </w:rPr>
        <w:t>bracket</w:t>
      </w:r>
    </w:p>
    <w:p w14:paraId="7B57656A" w14:textId="77777777" w:rsidR="00F44F0A" w:rsidRPr="00180C18" w:rsidRDefault="00F44F0A" w:rsidP="004C3FA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Reagent containers</w:t>
      </w:r>
    </w:p>
    <w:p w14:paraId="62DA7E21" w14:textId="77777777" w:rsidR="001A7B35" w:rsidRPr="00180C18" w:rsidRDefault="001F2EC4" w:rsidP="001A7B35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User</w:t>
      </w:r>
      <w:r w:rsidR="004C3FA3" w:rsidRPr="00180C18">
        <w:rPr>
          <w:rFonts w:ascii="Times New Roman" w:hAnsi="Times New Roman"/>
          <w:szCs w:val="22"/>
        </w:rPr>
        <w:t xml:space="preserve"> Manual</w:t>
      </w:r>
    </w:p>
    <w:p w14:paraId="7325A41B" w14:textId="77777777" w:rsidR="001A7B35" w:rsidRPr="00180C18" w:rsidRDefault="001A7B35" w:rsidP="001A7B35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Method + Reagent Sheet</w:t>
      </w:r>
    </w:p>
    <w:p w14:paraId="0615A423" w14:textId="77777777" w:rsidR="0009780E" w:rsidRPr="00180C18" w:rsidRDefault="00C07B25" w:rsidP="0009780E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Dimensions:</w:t>
      </w:r>
      <w:r w:rsidR="00CA1B08" w:rsidRPr="00180C18">
        <w:rPr>
          <w:rFonts w:ascii="Times New Roman" w:hAnsi="Times New Roman"/>
          <w:szCs w:val="22"/>
        </w:rPr>
        <w:t xml:space="preserve"> </w:t>
      </w:r>
      <w:r w:rsidR="0009780E" w:rsidRPr="00180C18">
        <w:rPr>
          <w:rFonts w:ascii="Times New Roman" w:hAnsi="Times New Roman"/>
          <w:szCs w:val="22"/>
        </w:rPr>
        <w:t>refer to analyzer drawings</w:t>
      </w:r>
    </w:p>
    <w:p w14:paraId="0BE81404" w14:textId="77777777" w:rsidR="00A958F0" w:rsidRPr="00180C18" w:rsidRDefault="00A958F0" w:rsidP="00A958F0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  <w:lang w:val="de-DE"/>
        </w:rPr>
      </w:pPr>
      <w:r w:rsidRPr="00180C18">
        <w:rPr>
          <w:rFonts w:ascii="Times New Roman" w:hAnsi="Times New Roman"/>
          <w:szCs w:val="22"/>
        </w:rPr>
        <w:t xml:space="preserve">Weight: 35 kg (77 lb) </w:t>
      </w:r>
    </w:p>
    <w:p w14:paraId="3654E5F5" w14:textId="77777777" w:rsidR="0009780E" w:rsidRPr="00180C18" w:rsidRDefault="0009780E" w:rsidP="00D511DF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7206C297" w14:textId="77777777" w:rsidR="00D511DF" w:rsidRPr="00180C18" w:rsidRDefault="00D511DF" w:rsidP="00D511DF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08640BDA" w14:textId="77777777" w:rsidR="0009780E" w:rsidRPr="00180C18" w:rsidRDefault="0009780E" w:rsidP="0009780E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Instrument Options, </w:t>
      </w:r>
    </w:p>
    <w:p w14:paraId="01275A61" w14:textId="77777777" w:rsidR="0009780E" w:rsidRPr="00180C18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*******************************************************</w:t>
      </w:r>
    </w:p>
    <w:p w14:paraId="5DC2E6D8" w14:textId="77777777" w:rsidR="0009780E" w:rsidRPr="00180C18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Must be added to instrument at time of order. </w:t>
      </w:r>
    </w:p>
    <w:p w14:paraId="191EE1BC" w14:textId="77777777" w:rsidR="0009780E" w:rsidRPr="00180C18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*******************************************************</w:t>
      </w:r>
    </w:p>
    <w:p w14:paraId="38BE745C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7D82D246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Outputs (select / fill in one)</w:t>
      </w:r>
    </w:p>
    <w:p w14:paraId="1EC9B401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[     ]4 x 4-20 mA Outputs </w:t>
      </w:r>
    </w:p>
    <w:p w14:paraId="3B0B457B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[     ]8 x 4-20 mA Outputs </w:t>
      </w:r>
    </w:p>
    <w:p w14:paraId="3A756596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  ]4 x 4-20 mA Outputs + Modbus RTU</w:t>
      </w:r>
    </w:p>
    <w:p w14:paraId="44C70688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  ]8 x 4-20 mA Outputs + Modbus RTU</w:t>
      </w:r>
    </w:p>
    <w:p w14:paraId="22525D7C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  ]4 x 4-20 mA Outputs + Modbus TCP/IP</w:t>
      </w:r>
    </w:p>
    <w:p w14:paraId="4CD91BDD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  ]8 x 4-20 mA Outputs + Modbus TCP/IP</w:t>
      </w:r>
    </w:p>
    <w:p w14:paraId="400EC181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</w:rPr>
      </w:pPr>
      <w:r w:rsidRPr="00180C18">
        <w:rPr>
          <w:rFonts w:ascii="Times New Roman" w:hAnsi="Times New Roman"/>
        </w:rPr>
        <w:t>[     ]4 x 4-20 mA Outputs + Profinet</w:t>
      </w:r>
    </w:p>
    <w:p w14:paraId="11225200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</w:rPr>
      </w:pPr>
      <w:r w:rsidRPr="00180C18">
        <w:rPr>
          <w:rFonts w:ascii="Times New Roman" w:hAnsi="Times New Roman"/>
        </w:rPr>
        <w:t xml:space="preserve">[     ]8 x 4-20 mA Outputs + Profinet </w:t>
      </w:r>
    </w:p>
    <w:p w14:paraId="6CB07F32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  ]4 x 4-20 mA Outputs + Profibus DP</w:t>
      </w:r>
    </w:p>
    <w:p w14:paraId="4A0CA004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  ]8 x 4-20 mA Outputs + Profibus DP</w:t>
      </w:r>
    </w:p>
    <w:p w14:paraId="6163A739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  ]4 x 4-20 mA Outputs + Ethernet/IP</w:t>
      </w:r>
    </w:p>
    <w:p w14:paraId="47131384" w14:textId="77777777" w:rsidR="00EF2964" w:rsidRPr="00180C18" w:rsidRDefault="00EF2964" w:rsidP="00EF2964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  ]8 x 4-20 mA Outputs + Ethernet/IP</w:t>
      </w:r>
    </w:p>
    <w:p w14:paraId="57B9CA7E" w14:textId="77777777" w:rsidR="0068653B" w:rsidRPr="00180C18" w:rsidRDefault="0068653B" w:rsidP="00D511DF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0D9A258F" w14:textId="77777777" w:rsidR="0068653B" w:rsidRPr="00180C18" w:rsidRDefault="0068653B" w:rsidP="00D511DF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6D9F93FF" w14:textId="77777777" w:rsidR="00D81271" w:rsidRPr="00180C18" w:rsidRDefault="008106E1" w:rsidP="007371A7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lastRenderedPageBreak/>
        <w:t xml:space="preserve">Instrument </w:t>
      </w:r>
      <w:r w:rsidR="00D81271" w:rsidRPr="00180C18">
        <w:rPr>
          <w:rFonts w:ascii="Times New Roman" w:hAnsi="Times New Roman"/>
          <w:szCs w:val="22"/>
        </w:rPr>
        <w:t>Accessories</w:t>
      </w:r>
    </w:p>
    <w:p w14:paraId="1DFD8E8E" w14:textId="77777777" w:rsidR="008B479D" w:rsidRPr="00180C18" w:rsidRDefault="008B479D" w:rsidP="008B479D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***************************</w:t>
      </w:r>
    </w:p>
    <w:p w14:paraId="2352AD3D" w14:textId="77777777" w:rsidR="008B479D" w:rsidRPr="00180C18" w:rsidRDefault="008B479D" w:rsidP="008B479D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Select as many as required</w:t>
      </w:r>
    </w:p>
    <w:p w14:paraId="35CCB3DC" w14:textId="77777777" w:rsidR="008B479D" w:rsidRPr="00180C18" w:rsidRDefault="008B479D" w:rsidP="008B479D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***************************</w:t>
      </w:r>
    </w:p>
    <w:p w14:paraId="334002F6" w14:textId="77777777" w:rsidR="00C33BE6" w:rsidRPr="00180C18" w:rsidRDefault="00C33BE6" w:rsidP="00C33BE6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Number of sample streams (fill in, select up to 8):</w:t>
      </w:r>
    </w:p>
    <w:p w14:paraId="39BE690A" w14:textId="77777777" w:rsidR="00C33BE6" w:rsidRPr="00180C18" w:rsidRDefault="00C33BE6" w:rsidP="00C33BE6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  ] sample streams</w:t>
      </w:r>
    </w:p>
    <w:p w14:paraId="58D07E05" w14:textId="77777777" w:rsidR="00C33BE6" w:rsidRPr="00180C18" w:rsidRDefault="00C33BE6" w:rsidP="00C33BE6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517F7A67" w14:textId="77777777" w:rsidR="00C33BE6" w:rsidRPr="00180C18" w:rsidRDefault="00C33BE6" w:rsidP="00C33BE6">
      <w:pPr>
        <w:pStyle w:val="CSIOUTLINE"/>
        <w:keepNext/>
        <w:numPr>
          <w:ilvl w:val="0"/>
          <w:numId w:val="28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This to order the moduplex</w:t>
      </w:r>
    </w:p>
    <w:p w14:paraId="2287B389" w14:textId="77777777" w:rsidR="00C33BE6" w:rsidRPr="00180C18" w:rsidRDefault="00C33BE6" w:rsidP="00C33BE6">
      <w:pPr>
        <w:pStyle w:val="CSIOUTLINE"/>
        <w:keepNext/>
        <w:numPr>
          <w:ilvl w:val="0"/>
          <w:numId w:val="0"/>
        </w:numPr>
        <w:ind w:left="1440"/>
        <w:rPr>
          <w:rFonts w:ascii="Times New Roman" w:hAnsi="Times New Roman"/>
          <w:szCs w:val="22"/>
        </w:rPr>
      </w:pPr>
    </w:p>
    <w:p w14:paraId="4AFF5ABF" w14:textId="77777777" w:rsidR="00C33BE6" w:rsidRPr="00180C18" w:rsidRDefault="00C33BE6" w:rsidP="00C33BE6">
      <w:pPr>
        <w:pStyle w:val="CSIOUTLINE"/>
        <w:keepNext/>
        <w:numPr>
          <w:ilvl w:val="0"/>
          <w:numId w:val="0"/>
        </w:numPr>
        <w:ind w:left="144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APPAZ0080002 - Moduplex, 2 streams, Pinch Valve, 1/8" OD</w:t>
      </w:r>
      <w:r w:rsidRPr="00180C18">
        <w:br/>
      </w:r>
      <w:r w:rsidRPr="00180C18">
        <w:rPr>
          <w:rFonts w:ascii="Times New Roman" w:hAnsi="Times New Roman"/>
          <w:szCs w:val="22"/>
        </w:rPr>
        <w:t>APPAZ0080004 - Moduplex, 4 streams, Pinch Valve, 1/8" OD</w:t>
      </w:r>
      <w:r w:rsidRPr="00180C18">
        <w:br/>
      </w:r>
      <w:r w:rsidRPr="00180C18">
        <w:rPr>
          <w:rFonts w:ascii="Times New Roman" w:hAnsi="Times New Roman"/>
          <w:szCs w:val="22"/>
        </w:rPr>
        <w:t>APPAZ0080008 - Moduplex, 8 streams, Pinch Valve, 1/8" OD</w:t>
      </w:r>
    </w:p>
    <w:p w14:paraId="41493245" w14:textId="77777777" w:rsidR="00C33BE6" w:rsidRPr="00180C18" w:rsidRDefault="00C33BE6" w:rsidP="00C33BE6">
      <w:pPr>
        <w:pStyle w:val="CSIOUTLINE"/>
        <w:keepNext/>
        <w:numPr>
          <w:ilvl w:val="0"/>
          <w:numId w:val="0"/>
        </w:numPr>
        <w:ind w:left="1440"/>
        <w:rPr>
          <w:rFonts w:ascii="Times New Roman" w:hAnsi="Times New Roman"/>
        </w:rPr>
      </w:pPr>
    </w:p>
    <w:p w14:paraId="7B564771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6990563C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] EZ9010 EZ-Size standard version (immersion version), pore size 50 µm</w:t>
      </w:r>
    </w:p>
    <w:p w14:paraId="61493960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] EZ9010 EZ-Size standard version (immersion version), pore size 100 µm</w:t>
      </w:r>
    </w:p>
    <w:p w14:paraId="512B0233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] EZ9020 EZ-Size standard version (immersion version), pore size 50 µm</w:t>
      </w:r>
    </w:p>
    <w:p w14:paraId="7A002EB3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] EZ9020 EZ-Size standard version (immersion version), pore size 100 µm</w:t>
      </w:r>
    </w:p>
    <w:p w14:paraId="740C7080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] EZ9150 Heavy-Duty Filtration System, pore size 10 µm</w:t>
      </w:r>
    </w:p>
    <w:p w14:paraId="1C44D8DC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] EZ9150 Heavy-Duty Filtration System, pore size 50 µm</w:t>
      </w:r>
    </w:p>
    <w:p w14:paraId="18403B3A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] EZ9150 Heavy-Duty Filtration System, pore size 100 µm</w:t>
      </w:r>
    </w:p>
    <w:p w14:paraId="732CE899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] EZ9200 Microsize standard version (immersion version), pore size 0.04 µm</w:t>
      </w:r>
    </w:p>
    <w:p w14:paraId="1CE42F31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] EZ9250 Microsize standard version (immersion version), pore size 0.04 µm</w:t>
      </w:r>
    </w:p>
    <w:p w14:paraId="78F33D25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[   ] APPAR0000160 Table Stand</w:t>
      </w:r>
    </w:p>
    <w:p w14:paraId="267DA62F" w14:textId="77777777" w:rsidR="001915D7" w:rsidRPr="00180C18" w:rsidRDefault="001915D7" w:rsidP="001915D7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[   ] EZ950x Reagent Rack </w:t>
      </w:r>
    </w:p>
    <w:p w14:paraId="5E1DB4DB" w14:textId="77777777" w:rsidR="004B367F" w:rsidRPr="00180C18" w:rsidRDefault="004B367F" w:rsidP="00D511DF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34B029B3" w14:textId="77777777" w:rsidR="00D81271" w:rsidRPr="00180C18" w:rsidRDefault="00D81271" w:rsidP="00D511DF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653C8055" w14:textId="77777777" w:rsidR="006A5296" w:rsidRPr="00180C18" w:rsidRDefault="006A5296" w:rsidP="00D511DF">
      <w:pPr>
        <w:pStyle w:val="CSIOUTLINE"/>
        <w:numPr>
          <w:ilvl w:val="0"/>
          <w:numId w:val="0"/>
        </w:numPr>
        <w:ind w:left="902" w:hanging="902"/>
        <w:rPr>
          <w:rFonts w:ascii="Times New Roman" w:hAnsi="Times New Roman"/>
          <w:szCs w:val="22"/>
        </w:rPr>
      </w:pPr>
    </w:p>
    <w:p w14:paraId="5D142195" w14:textId="77777777" w:rsidR="00D81271" w:rsidRPr="00180C18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68592FC3" w14:textId="77777777" w:rsidR="00D81271" w:rsidRPr="00180C18" w:rsidRDefault="00D81271">
      <w:pPr>
        <w:pStyle w:val="CSIOUTLINE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EXECUTION</w:t>
      </w:r>
    </w:p>
    <w:p w14:paraId="408A357D" w14:textId="77777777" w:rsidR="00D81271" w:rsidRPr="00180C18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132DA99" w14:textId="77777777" w:rsidR="00C46C7D" w:rsidRPr="00180C18" w:rsidRDefault="00C46C7D" w:rsidP="00C46C7D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Preparation</w:t>
      </w:r>
    </w:p>
    <w:p w14:paraId="66F8DF6B" w14:textId="77777777" w:rsidR="00C46C7D" w:rsidRPr="00180C18" w:rsidRDefault="00C46C7D" w:rsidP="00C46C7D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74A002C8" w14:textId="77777777" w:rsidR="00B169AA" w:rsidRPr="00180C18" w:rsidRDefault="00B169AA" w:rsidP="00B169AA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Mounting</w:t>
      </w:r>
    </w:p>
    <w:p w14:paraId="3997969C" w14:textId="77777777" w:rsidR="00B767AD" w:rsidRPr="00180C18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As shown on the drawings</w:t>
      </w:r>
    </w:p>
    <w:p w14:paraId="0779C481" w14:textId="77777777" w:rsidR="00B767AD" w:rsidRPr="00180C18" w:rsidRDefault="00206491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Inlet and outlet connection sizes</w:t>
      </w:r>
    </w:p>
    <w:p w14:paraId="65743691" w14:textId="77777777" w:rsidR="00B767AD" w:rsidRPr="00180C18" w:rsidRDefault="00206491" w:rsidP="00550D3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As shown on the drawings</w:t>
      </w:r>
    </w:p>
    <w:p w14:paraId="365E513C" w14:textId="77777777" w:rsidR="00B767AD" w:rsidRPr="00180C18" w:rsidRDefault="00B767AD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Sample Flow</w:t>
      </w:r>
      <w:r w:rsidR="00206491" w:rsidRPr="00180C18">
        <w:rPr>
          <w:rFonts w:ascii="Times New Roman" w:hAnsi="Times New Roman"/>
          <w:szCs w:val="22"/>
        </w:rPr>
        <w:t xml:space="preserve"> Rate</w:t>
      </w:r>
    </w:p>
    <w:p w14:paraId="5B5F4E9A" w14:textId="77777777" w:rsidR="00B767AD" w:rsidRPr="00180C18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100</w:t>
      </w:r>
      <w:r w:rsidR="00834BA1" w:rsidRPr="00180C18">
        <w:rPr>
          <w:rFonts w:ascii="Times New Roman" w:hAnsi="Times New Roman"/>
          <w:szCs w:val="22"/>
        </w:rPr>
        <w:t xml:space="preserve"> to 300</w:t>
      </w:r>
      <w:r w:rsidR="00B767AD" w:rsidRPr="00180C18">
        <w:rPr>
          <w:rFonts w:ascii="Times New Roman" w:hAnsi="Times New Roman"/>
          <w:szCs w:val="22"/>
        </w:rPr>
        <w:t xml:space="preserve"> mL/minute</w:t>
      </w:r>
    </w:p>
    <w:p w14:paraId="725741AF" w14:textId="77777777" w:rsidR="00B767AD" w:rsidRPr="00180C18" w:rsidRDefault="00B767AD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Sample Pressure</w:t>
      </w:r>
    </w:p>
    <w:p w14:paraId="187FCB51" w14:textId="77777777" w:rsidR="00B767AD" w:rsidRPr="00180C18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By external overflow vessel</w:t>
      </w:r>
    </w:p>
    <w:p w14:paraId="79A795E6" w14:textId="77777777" w:rsidR="00B767AD" w:rsidRPr="00180C18" w:rsidRDefault="00B767AD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Sample Temperature</w:t>
      </w:r>
    </w:p>
    <w:p w14:paraId="2D2E9097" w14:textId="77777777" w:rsidR="00B767AD" w:rsidRPr="00180C18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10 to 3</w:t>
      </w:r>
      <w:r w:rsidR="00B767AD" w:rsidRPr="00180C18">
        <w:rPr>
          <w:rFonts w:ascii="Times New Roman" w:hAnsi="Times New Roman"/>
          <w:szCs w:val="22"/>
        </w:rPr>
        <w:t xml:space="preserve">0 °C </w:t>
      </w:r>
      <w:r w:rsidRPr="00180C18">
        <w:rPr>
          <w:rFonts w:ascii="Times New Roman" w:hAnsi="Times New Roman"/>
          <w:strike/>
          <w:szCs w:val="22"/>
        </w:rPr>
        <w:t>±4 °C deviation</w:t>
      </w:r>
      <w:r w:rsidRPr="00180C18">
        <w:rPr>
          <w:rFonts w:ascii="Times New Roman" w:hAnsi="Times New Roman"/>
          <w:szCs w:val="22"/>
        </w:rPr>
        <w:t xml:space="preserve"> </w:t>
      </w:r>
      <w:r w:rsidR="00B767AD" w:rsidRPr="00180C18">
        <w:rPr>
          <w:rFonts w:ascii="Times New Roman" w:hAnsi="Times New Roman"/>
          <w:szCs w:val="22"/>
        </w:rPr>
        <w:t>(</w:t>
      </w:r>
      <w:r w:rsidRPr="00180C18">
        <w:rPr>
          <w:rFonts w:ascii="Times New Roman" w:hAnsi="Times New Roman"/>
          <w:szCs w:val="22"/>
        </w:rPr>
        <w:t>50</w:t>
      </w:r>
      <w:r w:rsidR="00B767AD" w:rsidRPr="00180C18">
        <w:rPr>
          <w:rFonts w:ascii="Times New Roman" w:hAnsi="Times New Roman"/>
          <w:szCs w:val="22"/>
        </w:rPr>
        <w:t xml:space="preserve"> to </w:t>
      </w:r>
      <w:r w:rsidRPr="00180C18">
        <w:rPr>
          <w:rFonts w:ascii="Times New Roman" w:hAnsi="Times New Roman"/>
          <w:szCs w:val="22"/>
        </w:rPr>
        <w:t>86</w:t>
      </w:r>
      <w:r w:rsidR="00B767AD" w:rsidRPr="00180C18">
        <w:rPr>
          <w:rFonts w:ascii="Times New Roman" w:hAnsi="Times New Roman"/>
          <w:szCs w:val="22"/>
        </w:rPr>
        <w:t xml:space="preserve"> °F</w:t>
      </w:r>
      <w:r w:rsidRPr="00180C18">
        <w:rPr>
          <w:rFonts w:ascii="Times New Roman" w:hAnsi="Times New Roman"/>
          <w:szCs w:val="22"/>
        </w:rPr>
        <w:t xml:space="preserve"> ±7.2 °F deviation</w:t>
      </w:r>
      <w:r w:rsidR="00B767AD" w:rsidRPr="00180C18">
        <w:rPr>
          <w:rFonts w:ascii="Times New Roman" w:hAnsi="Times New Roman"/>
          <w:szCs w:val="22"/>
        </w:rPr>
        <w:t>)</w:t>
      </w:r>
    </w:p>
    <w:p w14:paraId="6E6DCA64" w14:textId="77777777" w:rsidR="00206491" w:rsidRPr="00180C18" w:rsidRDefault="00206491" w:rsidP="002064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Other sample requirements</w:t>
      </w:r>
    </w:p>
    <w:p w14:paraId="04FA60DB" w14:textId="77777777" w:rsidR="00206491" w:rsidRPr="00180C18" w:rsidRDefault="00206491" w:rsidP="00206491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Maximum particle size 100 µm, &lt;0.1 g/L suspended solids, turbidity &lt;50 NTU</w:t>
      </w:r>
    </w:p>
    <w:p w14:paraId="14627539" w14:textId="77777777" w:rsidR="00C46C7D" w:rsidRPr="00180C18" w:rsidRDefault="00C46C7D" w:rsidP="00C46C7D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2037C002" w14:textId="77777777" w:rsidR="00C46C7D" w:rsidRPr="00180C18" w:rsidRDefault="00C46C7D" w:rsidP="00C46C7D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>Installation</w:t>
      </w:r>
    </w:p>
    <w:p w14:paraId="15CDDE54" w14:textId="77777777" w:rsidR="00C46C7D" w:rsidRPr="00180C18" w:rsidRDefault="00C46C7D" w:rsidP="00C46C7D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5D6E894" w14:textId="77777777" w:rsidR="00206491" w:rsidRPr="00180C18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szCs w:val="22"/>
        </w:rPr>
        <w:t xml:space="preserve">Install </w:t>
      </w:r>
      <w:r w:rsidR="00D80F2C" w:rsidRPr="00180C18">
        <w:rPr>
          <w:rFonts w:ascii="Times New Roman" w:hAnsi="Times New Roman"/>
          <w:szCs w:val="22"/>
        </w:rPr>
        <w:t>analy</w:t>
      </w:r>
      <w:r w:rsidRPr="00180C18">
        <w:rPr>
          <w:rFonts w:ascii="Times New Roman" w:hAnsi="Times New Roman"/>
          <w:szCs w:val="22"/>
        </w:rPr>
        <w:t>zer following transmittal drawings and instrument user manual.</w:t>
      </w:r>
    </w:p>
    <w:p w14:paraId="70A521BF" w14:textId="77777777" w:rsidR="00206491" w:rsidRPr="00180C18" w:rsidRDefault="00206491" w:rsidP="00206491">
      <w:pPr>
        <w:pStyle w:val="CSIOUTLINE"/>
        <w:numPr>
          <w:ilvl w:val="0"/>
          <w:numId w:val="0"/>
        </w:numPr>
        <w:ind w:left="1800"/>
        <w:rPr>
          <w:rFonts w:ascii="Times New Roman" w:hAnsi="Times New Roman"/>
          <w:szCs w:val="22"/>
        </w:rPr>
      </w:pPr>
    </w:p>
    <w:p w14:paraId="0A0C8E22" w14:textId="77777777" w:rsidR="00206491" w:rsidRPr="00180C18" w:rsidRDefault="00206491" w:rsidP="00206491">
      <w:pPr>
        <w:pStyle w:val="CSIOUTLINE"/>
        <w:numPr>
          <w:ilvl w:val="1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180C18">
        <w:rPr>
          <w:rFonts w:ascii="Times New Roman" w:hAnsi="Times New Roman"/>
          <w:color w:val="000000" w:themeColor="text1"/>
          <w:szCs w:val="22"/>
        </w:rPr>
        <w:lastRenderedPageBreak/>
        <w:t>Manufacturer’s Service and Start-Up</w:t>
      </w:r>
    </w:p>
    <w:p w14:paraId="1EB557A4" w14:textId="77777777" w:rsidR="00206491" w:rsidRPr="00180C18" w:rsidRDefault="00206491" w:rsidP="00206491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color w:val="000000" w:themeColor="text1"/>
          <w:szCs w:val="22"/>
        </w:rPr>
      </w:pPr>
    </w:p>
    <w:p w14:paraId="2DEFE547" w14:textId="77777777" w:rsidR="00206491" w:rsidRPr="00180C18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180C18">
        <w:rPr>
          <w:rFonts w:ascii="Times New Roman" w:hAnsi="Times New Roman"/>
          <w:color w:val="000000" w:themeColor="text1"/>
          <w:szCs w:val="22"/>
        </w:rPr>
        <w:t>Contractor will include the manufacturer’s services to perform start-up on instrument to include basic operational training and certification of performance of the instrument.</w:t>
      </w:r>
    </w:p>
    <w:p w14:paraId="673B9F32" w14:textId="77777777" w:rsidR="00206491" w:rsidRPr="00180C18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180C18">
        <w:rPr>
          <w:rFonts w:ascii="Times New Roman" w:hAnsi="Times New Roman"/>
          <w:color w:val="000000" w:themeColor="text1"/>
          <w:szCs w:val="22"/>
        </w:rPr>
        <w:t>Contractor will include a manufacturer’s Service Agreement that covers all the manufacturer’s recommended preventative maintenance, regularly scheduled calibration and any necessary repairs beginning from the time of equipment startup through to end user acceptance / plant turnover and the first 12 months of end-user operation post turnover.</w:t>
      </w:r>
    </w:p>
    <w:p w14:paraId="75572929" w14:textId="77777777" w:rsidR="00206491" w:rsidRPr="00180C18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180C18">
        <w:rPr>
          <w:rFonts w:ascii="Times New Roman" w:hAnsi="Times New Roman"/>
          <w:color w:val="000000" w:themeColor="text1"/>
          <w:szCs w:val="22"/>
        </w:rPr>
        <w:t>Items A and B are to be performed by manufacturer’s factory-trained service personnel. Field service and factory repair by personnel not employed by the manufacturer is not allowed.</w:t>
      </w:r>
    </w:p>
    <w:p w14:paraId="2BD30E98" w14:textId="77777777" w:rsidR="00206491" w:rsidRPr="00180C18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180C18">
        <w:rPr>
          <w:rFonts w:ascii="Times New Roman" w:hAnsi="Times New Roman"/>
          <w:color w:val="000000" w:themeColor="text1"/>
          <w:szCs w:val="22"/>
        </w:rPr>
        <w:t xml:space="preserve">Use of manufacturer’s service parts </w:t>
      </w:r>
      <w:r w:rsidR="002F6B94" w:rsidRPr="00180C18">
        <w:rPr>
          <w:rFonts w:ascii="Times New Roman" w:hAnsi="Times New Roman"/>
          <w:color w:val="000000" w:themeColor="text1"/>
          <w:szCs w:val="22"/>
        </w:rPr>
        <w:t xml:space="preserve">is required. </w:t>
      </w:r>
      <w:r w:rsidRPr="00180C18">
        <w:rPr>
          <w:rFonts w:ascii="Times New Roman" w:hAnsi="Times New Roman"/>
          <w:color w:val="000000" w:themeColor="text1"/>
          <w:szCs w:val="22"/>
        </w:rPr>
        <w:t>Third-party parts</w:t>
      </w:r>
      <w:r w:rsidR="002F6B94" w:rsidRPr="00180C18">
        <w:rPr>
          <w:rFonts w:ascii="Times New Roman" w:hAnsi="Times New Roman"/>
          <w:color w:val="000000" w:themeColor="text1"/>
          <w:szCs w:val="22"/>
        </w:rPr>
        <w:t xml:space="preserve"> </w:t>
      </w:r>
      <w:r w:rsidRPr="00180C18">
        <w:rPr>
          <w:rFonts w:ascii="Times New Roman" w:hAnsi="Times New Roman"/>
          <w:color w:val="000000" w:themeColor="text1"/>
          <w:szCs w:val="22"/>
        </w:rPr>
        <w:t xml:space="preserve">reagents are not approved for use. </w:t>
      </w:r>
    </w:p>
    <w:p w14:paraId="5AE3AB11" w14:textId="77777777" w:rsidR="00D81271" w:rsidRPr="00180C18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6B26A0D0" w14:textId="77777777" w:rsidR="00D81271" w:rsidRPr="00180C18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43F42C25" w14:textId="77777777" w:rsidR="00D81271" w:rsidRPr="00815F90" w:rsidRDefault="004D1D3F">
      <w:pPr>
        <w:pStyle w:val="CSIOUTLINE"/>
        <w:numPr>
          <w:ilvl w:val="0"/>
          <w:numId w:val="0"/>
        </w:numPr>
        <w:jc w:val="center"/>
        <w:rPr>
          <w:rFonts w:ascii="Times New Roman" w:hAnsi="Times New Roman"/>
          <w:szCs w:val="22"/>
        </w:rPr>
      </w:pPr>
      <w:r w:rsidRPr="00180C18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A0AC1" wp14:editId="35EB5033">
                <wp:simplePos x="0" y="0"/>
                <wp:positionH relativeFrom="rightMargin">
                  <wp:posOffset>0</wp:posOffset>
                </wp:positionH>
                <wp:positionV relativeFrom="page">
                  <wp:posOffset>7741285</wp:posOffset>
                </wp:positionV>
                <wp:extent cx="302400" cy="1663200"/>
                <wp:effectExtent l="0" t="0" r="254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" cy="166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3063E" w14:textId="77777777" w:rsidR="004D1D3F" w:rsidRPr="004D1D3F" w:rsidRDefault="004D1D3F">
                            <w:pPr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</w:pPr>
                            <w:r w:rsidRPr="004D1D3F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DOC353.53.</w:t>
                            </w:r>
                            <w:r w:rsidR="00412F1A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3054</w:t>
                            </w:r>
                            <w:r w:rsidR="008641B0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6</w:t>
                            </w:r>
                            <w:r w:rsidR="001F60C0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.Dec19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0AC1" id="Textfeld 2" o:spid="_x0000_s1027" type="#_x0000_t202" style="position:absolute;left:0;text-align:left;margin-left:0;margin-top:609.55pt;width:23.8pt;height:1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" fillcolor="white [3201]" stroked="f" strokeweight=".5pt">
                <v:textbox style="layout-flow:vertical;mso-layout-flow-alt:bottom-to-top">
                  <w:txbxContent>
                    <w:p w14:paraId="59F3063E" w14:textId="77777777" w:rsidR="004D1D3F" w:rsidRPr="004D1D3F" w:rsidRDefault="004D1D3F">
                      <w:pPr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</w:pPr>
                      <w:r w:rsidRPr="004D1D3F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DOC353.53.</w:t>
                      </w:r>
                      <w:r w:rsidR="00412F1A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3054</w:t>
                      </w:r>
                      <w:r w:rsidR="008641B0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6</w:t>
                      </w:r>
                      <w:r w:rsidR="001F60C0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.Dec19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1271" w:rsidRPr="00180C18">
        <w:rPr>
          <w:rFonts w:ascii="Times New Roman" w:hAnsi="Times New Roman"/>
          <w:szCs w:val="22"/>
        </w:rPr>
        <w:t>END OF SECTION</w:t>
      </w:r>
    </w:p>
    <w:sectPr w:rsidR="00D81271" w:rsidRPr="00815F90" w:rsidSect="00436ADD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080" w:right="7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0CC0" w14:textId="77777777" w:rsidR="00D864EA" w:rsidRDefault="00D864EA">
      <w:r>
        <w:separator/>
      </w:r>
    </w:p>
  </w:endnote>
  <w:endnote w:type="continuationSeparator" w:id="0">
    <w:p w14:paraId="3800452B" w14:textId="77777777" w:rsidR="00D864EA" w:rsidRDefault="00D8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7D2F" w14:textId="77777777" w:rsidR="00F8135E" w:rsidRDefault="00F81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F8A0" w14:textId="77777777" w:rsidR="00462882" w:rsidRDefault="00462882">
    <w:pPr>
      <w:pStyle w:val="Footer"/>
      <w:tabs>
        <w:tab w:val="clear" w:pos="4320"/>
        <w:tab w:val="clear" w:pos="8640"/>
        <w:tab w:val="center" w:pos="5040"/>
        <w:tab w:val="right" w:pos="100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D92F" w14:textId="77777777" w:rsidR="00F8135E" w:rsidRDefault="00F81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9E8B" w14:textId="77777777" w:rsidR="00D864EA" w:rsidRDefault="00D864EA">
      <w:r>
        <w:separator/>
      </w:r>
    </w:p>
  </w:footnote>
  <w:footnote w:type="continuationSeparator" w:id="0">
    <w:p w14:paraId="70AAA5F9" w14:textId="77777777" w:rsidR="00D864EA" w:rsidRDefault="00D86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2A57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Date</w:t>
    </w:r>
    <w:r>
      <w:rPr>
        <w:sz w:val="22"/>
      </w:rPr>
      <w:tab/>
      <w:t xml:space="preserve">SECTION </w:t>
    </w:r>
    <w:r w:rsidR="00EC320A" w:rsidRPr="00563460">
      <w:rPr>
        <w:sz w:val="22"/>
      </w:rPr>
      <w:t>4</w:t>
    </w:r>
    <w:r w:rsidR="007D6193" w:rsidRPr="00563460">
      <w:rPr>
        <w:sz w:val="22"/>
      </w:rPr>
      <w:t>0</w:t>
    </w:r>
    <w:r w:rsidR="00EC320A" w:rsidRPr="00563460">
      <w:rPr>
        <w:sz w:val="22"/>
      </w:rPr>
      <w:t xml:space="preserve"> 75 </w:t>
    </w:r>
    <w:r w:rsidR="008641B0">
      <w:rPr>
        <w:sz w:val="22"/>
      </w:rPr>
      <w:t>33</w:t>
    </w:r>
  </w:p>
  <w:p w14:paraId="566A06F3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Project Number</w:t>
    </w:r>
    <w:r>
      <w:rPr>
        <w:sz w:val="22"/>
      </w:rPr>
      <w:tab/>
    </w:r>
    <w:r w:rsidR="007D6193">
      <w:rPr>
        <w:sz w:val="22"/>
      </w:rPr>
      <w:t>PROCESS LIQUID ANALYTICAL MEASUR</w:t>
    </w:r>
    <w:r w:rsidR="009C6D56">
      <w:rPr>
        <w:sz w:val="22"/>
      </w:rPr>
      <w:t>E</w:t>
    </w:r>
    <w:r w:rsidR="007D6193">
      <w:rPr>
        <w:sz w:val="22"/>
      </w:rPr>
      <w:t>MENT</w:t>
    </w:r>
  </w:p>
  <w:p w14:paraId="3C996CB9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Project Name</w:t>
    </w:r>
    <w:r>
      <w:rPr>
        <w:sz w:val="22"/>
      </w:rPr>
      <w:tab/>
      <w:t xml:space="preserve">Page </w:t>
    </w:r>
    <w:r w:rsidR="00E819BB">
      <w:rPr>
        <w:sz w:val="22"/>
      </w:rPr>
      <w:fldChar w:fldCharType="begin"/>
    </w:r>
    <w:r>
      <w:rPr>
        <w:sz w:val="22"/>
      </w:rPr>
      <w:instrText xml:space="preserve"> PAGE  \* MERGEFORMAT </w:instrText>
    </w:r>
    <w:r w:rsidR="00E819BB">
      <w:rPr>
        <w:sz w:val="22"/>
      </w:rPr>
      <w:fldChar w:fldCharType="separate"/>
    </w:r>
    <w:r w:rsidR="009B5E68">
      <w:rPr>
        <w:noProof/>
        <w:sz w:val="22"/>
      </w:rPr>
      <w:t>2</w:t>
    </w:r>
    <w:r w:rsidR="00E819BB">
      <w:rPr>
        <w:sz w:val="22"/>
      </w:rPr>
      <w:fldChar w:fldCharType="end"/>
    </w:r>
  </w:p>
  <w:p w14:paraId="64ECC3E1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  <w:p w14:paraId="6A23844C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27E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0C71D6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5E94416"/>
    <w:multiLevelType w:val="multilevel"/>
    <w:tmpl w:val="F7900814"/>
    <w:lvl w:ilvl="0">
      <w:start w:val="1"/>
      <w:numFmt w:val="decimal"/>
      <w:pStyle w:val="CSIOUTLINE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9A46BD2"/>
    <w:multiLevelType w:val="hybridMultilevel"/>
    <w:tmpl w:val="43BACD44"/>
    <w:lvl w:ilvl="0" w:tplc="B68A46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7E4358"/>
    <w:multiLevelType w:val="multilevel"/>
    <w:tmpl w:val="A9D6E6B8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7CD020E"/>
    <w:multiLevelType w:val="multilevel"/>
    <w:tmpl w:val="F30CB25E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DA5768F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7B18DE"/>
    <w:multiLevelType w:val="multilevel"/>
    <w:tmpl w:val="8DE285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93F0FB4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9E61189"/>
    <w:multiLevelType w:val="multilevel"/>
    <w:tmpl w:val="F7900814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9EB5CE2"/>
    <w:multiLevelType w:val="hybridMultilevel"/>
    <w:tmpl w:val="497EF1A6"/>
    <w:lvl w:ilvl="0" w:tplc="799CE332">
      <w:start w:val="1"/>
      <w:numFmt w:val="decimal"/>
      <w:pStyle w:val="PARTS"/>
      <w:lvlText w:val="PART %1"/>
      <w:lvlJc w:val="left"/>
      <w:pPr>
        <w:tabs>
          <w:tab w:val="num" w:pos="2340"/>
        </w:tabs>
        <w:ind w:left="1800" w:hanging="90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6B283153"/>
    <w:multiLevelType w:val="multilevel"/>
    <w:tmpl w:val="F022CC7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C675452"/>
    <w:multiLevelType w:val="hybridMultilevel"/>
    <w:tmpl w:val="A4A83E12"/>
    <w:lvl w:ilvl="0" w:tplc="10D28DBA">
      <w:start w:val="10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793B4F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8548374">
    <w:abstractNumId w:val="10"/>
  </w:num>
  <w:num w:numId="2" w16cid:durableId="1262565136">
    <w:abstractNumId w:val="2"/>
  </w:num>
  <w:num w:numId="3" w16cid:durableId="624849280">
    <w:abstractNumId w:val="9"/>
  </w:num>
  <w:num w:numId="4" w16cid:durableId="213278039">
    <w:abstractNumId w:val="2"/>
  </w:num>
  <w:num w:numId="5" w16cid:durableId="776367694">
    <w:abstractNumId w:val="2"/>
  </w:num>
  <w:num w:numId="6" w16cid:durableId="1425107970">
    <w:abstractNumId w:val="1"/>
  </w:num>
  <w:num w:numId="7" w16cid:durableId="412163593">
    <w:abstractNumId w:val="2"/>
  </w:num>
  <w:num w:numId="8" w16cid:durableId="648166750">
    <w:abstractNumId w:val="4"/>
  </w:num>
  <w:num w:numId="9" w16cid:durableId="265189491">
    <w:abstractNumId w:val="2"/>
  </w:num>
  <w:num w:numId="10" w16cid:durableId="958874272">
    <w:abstractNumId w:val="5"/>
  </w:num>
  <w:num w:numId="11" w16cid:durableId="580876670">
    <w:abstractNumId w:val="2"/>
  </w:num>
  <w:num w:numId="12" w16cid:durableId="25764138">
    <w:abstractNumId w:val="2"/>
  </w:num>
  <w:num w:numId="13" w16cid:durableId="1582913316">
    <w:abstractNumId w:val="2"/>
  </w:num>
  <w:num w:numId="14" w16cid:durableId="632249794">
    <w:abstractNumId w:val="11"/>
  </w:num>
  <w:num w:numId="15" w16cid:durableId="28844212">
    <w:abstractNumId w:val="2"/>
  </w:num>
  <w:num w:numId="16" w16cid:durableId="687368604">
    <w:abstractNumId w:val="2"/>
  </w:num>
  <w:num w:numId="17" w16cid:durableId="71782865">
    <w:abstractNumId w:val="2"/>
  </w:num>
  <w:num w:numId="18" w16cid:durableId="1703901531">
    <w:abstractNumId w:val="0"/>
  </w:num>
  <w:num w:numId="19" w16cid:durableId="1593663381">
    <w:abstractNumId w:val="6"/>
  </w:num>
  <w:num w:numId="20" w16cid:durableId="2089812296">
    <w:abstractNumId w:val="2"/>
  </w:num>
  <w:num w:numId="21" w16cid:durableId="1114326332">
    <w:abstractNumId w:val="13"/>
  </w:num>
  <w:num w:numId="22" w16cid:durableId="1918896866">
    <w:abstractNumId w:val="2"/>
  </w:num>
  <w:num w:numId="23" w16cid:durableId="224950186">
    <w:abstractNumId w:val="8"/>
  </w:num>
  <w:num w:numId="24" w16cid:durableId="95295539">
    <w:abstractNumId w:val="7"/>
  </w:num>
  <w:num w:numId="25" w16cid:durableId="1088111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626761">
    <w:abstractNumId w:val="2"/>
  </w:num>
  <w:num w:numId="27" w16cid:durableId="1882742952">
    <w:abstractNumId w:val="3"/>
  </w:num>
  <w:num w:numId="28" w16cid:durableId="2025590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731"/>
    <w:rsid w:val="00023E90"/>
    <w:rsid w:val="00025CC5"/>
    <w:rsid w:val="00045616"/>
    <w:rsid w:val="000560F6"/>
    <w:rsid w:val="000633E3"/>
    <w:rsid w:val="00092368"/>
    <w:rsid w:val="00097602"/>
    <w:rsid w:val="0009780E"/>
    <w:rsid w:val="000A2263"/>
    <w:rsid w:val="000B43AC"/>
    <w:rsid w:val="000C7DCA"/>
    <w:rsid w:val="00107ED5"/>
    <w:rsid w:val="001128E5"/>
    <w:rsid w:val="00117933"/>
    <w:rsid w:val="00121AB2"/>
    <w:rsid w:val="001300D0"/>
    <w:rsid w:val="001304F1"/>
    <w:rsid w:val="001332D6"/>
    <w:rsid w:val="00141992"/>
    <w:rsid w:val="00143C5F"/>
    <w:rsid w:val="00152E5B"/>
    <w:rsid w:val="00153C05"/>
    <w:rsid w:val="0015402E"/>
    <w:rsid w:val="00155622"/>
    <w:rsid w:val="00155BF2"/>
    <w:rsid w:val="00160DEB"/>
    <w:rsid w:val="00180C18"/>
    <w:rsid w:val="00184DBB"/>
    <w:rsid w:val="00185243"/>
    <w:rsid w:val="001878FE"/>
    <w:rsid w:val="00190EA0"/>
    <w:rsid w:val="001915D7"/>
    <w:rsid w:val="001A7B35"/>
    <w:rsid w:val="001B5821"/>
    <w:rsid w:val="001C0F14"/>
    <w:rsid w:val="001C2A5F"/>
    <w:rsid w:val="001C74DA"/>
    <w:rsid w:val="001D471C"/>
    <w:rsid w:val="001D678C"/>
    <w:rsid w:val="001D782B"/>
    <w:rsid w:val="001F026B"/>
    <w:rsid w:val="001F2EC4"/>
    <w:rsid w:val="001F4AC7"/>
    <w:rsid w:val="001F60C0"/>
    <w:rsid w:val="002015F0"/>
    <w:rsid w:val="002033FC"/>
    <w:rsid w:val="00206491"/>
    <w:rsid w:val="00214FDC"/>
    <w:rsid w:val="00226DA2"/>
    <w:rsid w:val="00227585"/>
    <w:rsid w:val="00232E1C"/>
    <w:rsid w:val="00242D61"/>
    <w:rsid w:val="00243B6E"/>
    <w:rsid w:val="0025186D"/>
    <w:rsid w:val="00253616"/>
    <w:rsid w:val="00260327"/>
    <w:rsid w:val="00270839"/>
    <w:rsid w:val="002714A0"/>
    <w:rsid w:val="00272788"/>
    <w:rsid w:val="00287DAA"/>
    <w:rsid w:val="002B4228"/>
    <w:rsid w:val="002B5673"/>
    <w:rsid w:val="002C0834"/>
    <w:rsid w:val="002D1CDA"/>
    <w:rsid w:val="002D2FE3"/>
    <w:rsid w:val="002F3654"/>
    <w:rsid w:val="002F6B94"/>
    <w:rsid w:val="002F6D3E"/>
    <w:rsid w:val="002F71BA"/>
    <w:rsid w:val="00303646"/>
    <w:rsid w:val="00307526"/>
    <w:rsid w:val="003105B2"/>
    <w:rsid w:val="0031644C"/>
    <w:rsid w:val="00322F70"/>
    <w:rsid w:val="00330431"/>
    <w:rsid w:val="00337AAF"/>
    <w:rsid w:val="00354697"/>
    <w:rsid w:val="00363731"/>
    <w:rsid w:val="003662E5"/>
    <w:rsid w:val="00376D79"/>
    <w:rsid w:val="00384225"/>
    <w:rsid w:val="0038517F"/>
    <w:rsid w:val="00386AF5"/>
    <w:rsid w:val="00390505"/>
    <w:rsid w:val="003A2727"/>
    <w:rsid w:val="003A30A0"/>
    <w:rsid w:val="003A5984"/>
    <w:rsid w:val="003B2FD6"/>
    <w:rsid w:val="003B40FE"/>
    <w:rsid w:val="003B74F7"/>
    <w:rsid w:val="003C2A37"/>
    <w:rsid w:val="003C3423"/>
    <w:rsid w:val="003C6B5A"/>
    <w:rsid w:val="003D0DA2"/>
    <w:rsid w:val="003D3572"/>
    <w:rsid w:val="003E0B8E"/>
    <w:rsid w:val="003E7D64"/>
    <w:rsid w:val="00412F1A"/>
    <w:rsid w:val="004241C7"/>
    <w:rsid w:val="00425798"/>
    <w:rsid w:val="00426A51"/>
    <w:rsid w:val="0043414D"/>
    <w:rsid w:val="00436ADD"/>
    <w:rsid w:val="00440D92"/>
    <w:rsid w:val="00453AA7"/>
    <w:rsid w:val="00462882"/>
    <w:rsid w:val="00473157"/>
    <w:rsid w:val="00481447"/>
    <w:rsid w:val="00481DCC"/>
    <w:rsid w:val="004903A6"/>
    <w:rsid w:val="004952B5"/>
    <w:rsid w:val="004A1F8B"/>
    <w:rsid w:val="004B2940"/>
    <w:rsid w:val="004B367F"/>
    <w:rsid w:val="004C3FA3"/>
    <w:rsid w:val="004D1D3F"/>
    <w:rsid w:val="004D34A1"/>
    <w:rsid w:val="004D3985"/>
    <w:rsid w:val="004D62C0"/>
    <w:rsid w:val="004E52DD"/>
    <w:rsid w:val="004E57CD"/>
    <w:rsid w:val="004E7DAB"/>
    <w:rsid w:val="004F7128"/>
    <w:rsid w:val="00500EC3"/>
    <w:rsid w:val="00500FFF"/>
    <w:rsid w:val="005016A5"/>
    <w:rsid w:val="00502A5C"/>
    <w:rsid w:val="00510231"/>
    <w:rsid w:val="00513246"/>
    <w:rsid w:val="00525A66"/>
    <w:rsid w:val="00527C3C"/>
    <w:rsid w:val="00535338"/>
    <w:rsid w:val="00541657"/>
    <w:rsid w:val="00546D53"/>
    <w:rsid w:val="00563460"/>
    <w:rsid w:val="005719D4"/>
    <w:rsid w:val="00571D02"/>
    <w:rsid w:val="00572F6A"/>
    <w:rsid w:val="00597E42"/>
    <w:rsid w:val="005A3077"/>
    <w:rsid w:val="005B11EA"/>
    <w:rsid w:val="005B23C8"/>
    <w:rsid w:val="005B2769"/>
    <w:rsid w:val="005C58FC"/>
    <w:rsid w:val="005D559A"/>
    <w:rsid w:val="005E29B6"/>
    <w:rsid w:val="005E2B38"/>
    <w:rsid w:val="005F091F"/>
    <w:rsid w:val="0063000F"/>
    <w:rsid w:val="006402C0"/>
    <w:rsid w:val="006463BB"/>
    <w:rsid w:val="00651ACF"/>
    <w:rsid w:val="00663541"/>
    <w:rsid w:val="00666E62"/>
    <w:rsid w:val="006715A9"/>
    <w:rsid w:val="0068653B"/>
    <w:rsid w:val="00697517"/>
    <w:rsid w:val="006A5296"/>
    <w:rsid w:val="006C3320"/>
    <w:rsid w:val="006D1715"/>
    <w:rsid w:val="006D53D5"/>
    <w:rsid w:val="006D7DFB"/>
    <w:rsid w:val="006E3967"/>
    <w:rsid w:val="006E5D42"/>
    <w:rsid w:val="006E7347"/>
    <w:rsid w:val="00711094"/>
    <w:rsid w:val="007116F2"/>
    <w:rsid w:val="0073013E"/>
    <w:rsid w:val="007371A7"/>
    <w:rsid w:val="00751162"/>
    <w:rsid w:val="0076279F"/>
    <w:rsid w:val="0076537C"/>
    <w:rsid w:val="00783F62"/>
    <w:rsid w:val="00791912"/>
    <w:rsid w:val="007A0627"/>
    <w:rsid w:val="007B6090"/>
    <w:rsid w:val="007C50BD"/>
    <w:rsid w:val="007D0B61"/>
    <w:rsid w:val="007D3A38"/>
    <w:rsid w:val="007D6193"/>
    <w:rsid w:val="007E05F3"/>
    <w:rsid w:val="007E1A99"/>
    <w:rsid w:val="007F4A8F"/>
    <w:rsid w:val="00802ED5"/>
    <w:rsid w:val="008078C5"/>
    <w:rsid w:val="008106E1"/>
    <w:rsid w:val="00811CF8"/>
    <w:rsid w:val="00815F90"/>
    <w:rsid w:val="00817207"/>
    <w:rsid w:val="00820659"/>
    <w:rsid w:val="008221A4"/>
    <w:rsid w:val="008254FD"/>
    <w:rsid w:val="0082781A"/>
    <w:rsid w:val="00833255"/>
    <w:rsid w:val="00834BA1"/>
    <w:rsid w:val="00840583"/>
    <w:rsid w:val="00853323"/>
    <w:rsid w:val="00857765"/>
    <w:rsid w:val="008578D3"/>
    <w:rsid w:val="008609AC"/>
    <w:rsid w:val="008641B0"/>
    <w:rsid w:val="0086447F"/>
    <w:rsid w:val="00885464"/>
    <w:rsid w:val="00890A45"/>
    <w:rsid w:val="00897536"/>
    <w:rsid w:val="008B24C2"/>
    <w:rsid w:val="008B479D"/>
    <w:rsid w:val="008D7129"/>
    <w:rsid w:val="008F2701"/>
    <w:rsid w:val="008F5F1E"/>
    <w:rsid w:val="0091431C"/>
    <w:rsid w:val="00933CEB"/>
    <w:rsid w:val="00947B50"/>
    <w:rsid w:val="0095443E"/>
    <w:rsid w:val="009558F4"/>
    <w:rsid w:val="00960AD9"/>
    <w:rsid w:val="009634FE"/>
    <w:rsid w:val="009665BD"/>
    <w:rsid w:val="00970327"/>
    <w:rsid w:val="00972886"/>
    <w:rsid w:val="00976F89"/>
    <w:rsid w:val="009852D7"/>
    <w:rsid w:val="009865A4"/>
    <w:rsid w:val="009877EF"/>
    <w:rsid w:val="0099089F"/>
    <w:rsid w:val="009A7B98"/>
    <w:rsid w:val="009B2C06"/>
    <w:rsid w:val="009B5210"/>
    <w:rsid w:val="009B5E68"/>
    <w:rsid w:val="009C0F70"/>
    <w:rsid w:val="009C1A50"/>
    <w:rsid w:val="009C1AA0"/>
    <w:rsid w:val="009C6D56"/>
    <w:rsid w:val="009E78CF"/>
    <w:rsid w:val="009F132A"/>
    <w:rsid w:val="00A026F8"/>
    <w:rsid w:val="00A0384F"/>
    <w:rsid w:val="00A13DC9"/>
    <w:rsid w:val="00A13F4D"/>
    <w:rsid w:val="00A14952"/>
    <w:rsid w:val="00A20635"/>
    <w:rsid w:val="00A27A47"/>
    <w:rsid w:val="00A3042D"/>
    <w:rsid w:val="00A32154"/>
    <w:rsid w:val="00A411C8"/>
    <w:rsid w:val="00A446EE"/>
    <w:rsid w:val="00A5472A"/>
    <w:rsid w:val="00A721B6"/>
    <w:rsid w:val="00A80AB3"/>
    <w:rsid w:val="00A958F0"/>
    <w:rsid w:val="00AA06BF"/>
    <w:rsid w:val="00AA4372"/>
    <w:rsid w:val="00AA70FA"/>
    <w:rsid w:val="00AB5F3C"/>
    <w:rsid w:val="00AD5129"/>
    <w:rsid w:val="00AD540C"/>
    <w:rsid w:val="00AD6569"/>
    <w:rsid w:val="00AF204E"/>
    <w:rsid w:val="00AF254E"/>
    <w:rsid w:val="00AF4B26"/>
    <w:rsid w:val="00AF7965"/>
    <w:rsid w:val="00B066A5"/>
    <w:rsid w:val="00B169AA"/>
    <w:rsid w:val="00B17C3F"/>
    <w:rsid w:val="00B44D2E"/>
    <w:rsid w:val="00B54C55"/>
    <w:rsid w:val="00B6371D"/>
    <w:rsid w:val="00B72166"/>
    <w:rsid w:val="00B72997"/>
    <w:rsid w:val="00B767AD"/>
    <w:rsid w:val="00BA21D2"/>
    <w:rsid w:val="00BA2E1B"/>
    <w:rsid w:val="00BB3454"/>
    <w:rsid w:val="00BC557D"/>
    <w:rsid w:val="00BD6E9E"/>
    <w:rsid w:val="00C06EF3"/>
    <w:rsid w:val="00C07B25"/>
    <w:rsid w:val="00C2213E"/>
    <w:rsid w:val="00C27982"/>
    <w:rsid w:val="00C330C5"/>
    <w:rsid w:val="00C33BE6"/>
    <w:rsid w:val="00C37C69"/>
    <w:rsid w:val="00C37DD7"/>
    <w:rsid w:val="00C46C7D"/>
    <w:rsid w:val="00C51B6D"/>
    <w:rsid w:val="00C60D3C"/>
    <w:rsid w:val="00C81ACC"/>
    <w:rsid w:val="00C83F07"/>
    <w:rsid w:val="00C864FC"/>
    <w:rsid w:val="00CA1B08"/>
    <w:rsid w:val="00CA6F42"/>
    <w:rsid w:val="00CB1D47"/>
    <w:rsid w:val="00CD0D1A"/>
    <w:rsid w:val="00CD2B63"/>
    <w:rsid w:val="00CD4D05"/>
    <w:rsid w:val="00CE247E"/>
    <w:rsid w:val="00CF69F2"/>
    <w:rsid w:val="00D10FC0"/>
    <w:rsid w:val="00D1472C"/>
    <w:rsid w:val="00D165AA"/>
    <w:rsid w:val="00D17B5E"/>
    <w:rsid w:val="00D36618"/>
    <w:rsid w:val="00D423E0"/>
    <w:rsid w:val="00D44B3F"/>
    <w:rsid w:val="00D45EDE"/>
    <w:rsid w:val="00D511DF"/>
    <w:rsid w:val="00D52742"/>
    <w:rsid w:val="00D61F44"/>
    <w:rsid w:val="00D62014"/>
    <w:rsid w:val="00D62413"/>
    <w:rsid w:val="00D62BE6"/>
    <w:rsid w:val="00D63F94"/>
    <w:rsid w:val="00D6641F"/>
    <w:rsid w:val="00D7214B"/>
    <w:rsid w:val="00D80F2C"/>
    <w:rsid w:val="00D81271"/>
    <w:rsid w:val="00D864EA"/>
    <w:rsid w:val="00D90779"/>
    <w:rsid w:val="00D91872"/>
    <w:rsid w:val="00D97B9C"/>
    <w:rsid w:val="00DB375C"/>
    <w:rsid w:val="00DD69DA"/>
    <w:rsid w:val="00DE58E3"/>
    <w:rsid w:val="00E13A72"/>
    <w:rsid w:val="00E163B1"/>
    <w:rsid w:val="00E166F6"/>
    <w:rsid w:val="00E27A30"/>
    <w:rsid w:val="00E40F22"/>
    <w:rsid w:val="00E47F04"/>
    <w:rsid w:val="00E64B84"/>
    <w:rsid w:val="00E67A70"/>
    <w:rsid w:val="00E75876"/>
    <w:rsid w:val="00E819BB"/>
    <w:rsid w:val="00E82AE0"/>
    <w:rsid w:val="00E853E1"/>
    <w:rsid w:val="00E87EB8"/>
    <w:rsid w:val="00E93F1C"/>
    <w:rsid w:val="00E94C8A"/>
    <w:rsid w:val="00EB6E33"/>
    <w:rsid w:val="00EC0D07"/>
    <w:rsid w:val="00EC2AFB"/>
    <w:rsid w:val="00EC2F26"/>
    <w:rsid w:val="00EC320A"/>
    <w:rsid w:val="00EC37FC"/>
    <w:rsid w:val="00EC497F"/>
    <w:rsid w:val="00EC65EE"/>
    <w:rsid w:val="00ED1ECB"/>
    <w:rsid w:val="00ED335C"/>
    <w:rsid w:val="00ED7F12"/>
    <w:rsid w:val="00EE04EF"/>
    <w:rsid w:val="00EE2CDB"/>
    <w:rsid w:val="00EE7815"/>
    <w:rsid w:val="00EF2964"/>
    <w:rsid w:val="00F01CEE"/>
    <w:rsid w:val="00F02D9E"/>
    <w:rsid w:val="00F113A2"/>
    <w:rsid w:val="00F13C91"/>
    <w:rsid w:val="00F35C14"/>
    <w:rsid w:val="00F36E4B"/>
    <w:rsid w:val="00F44F0A"/>
    <w:rsid w:val="00F557F7"/>
    <w:rsid w:val="00F62937"/>
    <w:rsid w:val="00F6585B"/>
    <w:rsid w:val="00F74E02"/>
    <w:rsid w:val="00F8135E"/>
    <w:rsid w:val="00F82C4E"/>
    <w:rsid w:val="00F93427"/>
    <w:rsid w:val="00FA2E8D"/>
    <w:rsid w:val="00FA5AEC"/>
    <w:rsid w:val="00FA75C7"/>
    <w:rsid w:val="00FB00D4"/>
    <w:rsid w:val="00FB2EC9"/>
    <w:rsid w:val="00FB4289"/>
    <w:rsid w:val="00FB56B5"/>
    <w:rsid w:val="00FE25F6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96A71"/>
  <w15:docId w15:val="{4F02D517-C589-4A40-B199-A9EB8815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A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6A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6ADD"/>
    <w:pPr>
      <w:tabs>
        <w:tab w:val="center" w:pos="4320"/>
        <w:tab w:val="right" w:pos="8640"/>
      </w:tabs>
    </w:pPr>
  </w:style>
  <w:style w:type="paragraph" w:customStyle="1" w:styleId="PARTS">
    <w:name w:val="PARTS"/>
    <w:basedOn w:val="Normal"/>
    <w:rsid w:val="00436ADD"/>
    <w:pPr>
      <w:numPr>
        <w:numId w:val="1"/>
      </w:numPr>
    </w:pPr>
  </w:style>
  <w:style w:type="paragraph" w:customStyle="1" w:styleId="CSIOUTLINE">
    <w:name w:val="CSI OUTLINE"/>
    <w:basedOn w:val="Normal"/>
    <w:rsid w:val="00436ADD"/>
    <w:pPr>
      <w:numPr>
        <w:numId w:val="2"/>
      </w:numPr>
    </w:pPr>
    <w:rPr>
      <w:rFonts w:ascii="Times" w:hAnsi="Times"/>
      <w:sz w:val="22"/>
    </w:rPr>
  </w:style>
  <w:style w:type="paragraph" w:styleId="BalloonText">
    <w:name w:val="Balloon Text"/>
    <w:basedOn w:val="Normal"/>
    <w:semiHidden/>
    <w:rsid w:val="003637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34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34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3423"/>
  </w:style>
  <w:style w:type="paragraph" w:styleId="CommentSubject">
    <w:name w:val="annotation subject"/>
    <w:basedOn w:val="CommentText"/>
    <w:next w:val="CommentText"/>
    <w:link w:val="CommentSubjectChar"/>
    <w:rsid w:val="003C3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3423"/>
    <w:rPr>
      <w:b/>
      <w:bCs/>
    </w:rPr>
  </w:style>
  <w:style w:type="paragraph" w:styleId="ListParagraph">
    <w:name w:val="List Paragraph"/>
    <w:basedOn w:val="Normal"/>
    <w:uiPriority w:val="34"/>
    <w:qFormat/>
    <w:rsid w:val="005B27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D6193"/>
    <w:pPr>
      <w:widowControl w:val="0"/>
      <w:autoSpaceDE w:val="0"/>
      <w:autoSpaceDN w:val="0"/>
      <w:adjustRightInd w:val="0"/>
      <w:spacing w:before="3"/>
      <w:ind w:left="233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D6193"/>
    <w:rPr>
      <w:rFonts w:ascii="Arial" w:hAnsi="Arial" w:cs="Arial"/>
      <w:sz w:val="18"/>
      <w:szCs w:val="18"/>
    </w:rPr>
  </w:style>
  <w:style w:type="paragraph" w:customStyle="1" w:styleId="Pa2">
    <w:name w:val="Pa2"/>
    <w:basedOn w:val="Normal"/>
    <w:next w:val="Normal"/>
    <w:uiPriority w:val="99"/>
    <w:rsid w:val="00817207"/>
    <w:pPr>
      <w:autoSpaceDE w:val="0"/>
      <w:autoSpaceDN w:val="0"/>
      <w:adjustRightInd w:val="0"/>
      <w:spacing w:line="181" w:lineRule="atLeast"/>
    </w:pPr>
    <w:rPr>
      <w:rFonts w:ascii="Noto Sans" w:hAnsi="Noto Sans"/>
      <w:lang w:val="nl-BE"/>
    </w:rPr>
  </w:style>
  <w:style w:type="character" w:customStyle="1" w:styleId="A6">
    <w:name w:val="A6"/>
    <w:uiPriority w:val="99"/>
    <w:rsid w:val="00817207"/>
    <w:rPr>
      <w:rFonts w:cs="Noto Sans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BBD501C5DE941861EC2B222B32B05" ma:contentTypeVersion="16" ma:contentTypeDescription="Create a new document." ma:contentTypeScope="" ma:versionID="9e9d44b407284ca119d445802d32d945">
  <xsd:schema xmlns:xsd="http://www.w3.org/2001/XMLSchema" xmlns:xs="http://www.w3.org/2001/XMLSchema" xmlns:p="http://schemas.microsoft.com/office/2006/metadata/properties" xmlns:ns2="28842ac7-aa23-4eb6-b4de-191a753af5f5" xmlns:ns3="cddb2a3b-5837-487d-b248-80ff0ea6e16f" targetNamespace="http://schemas.microsoft.com/office/2006/metadata/properties" ma:root="true" ma:fieldsID="b6be6316e63d5ed78d645e7a078007a5" ns2:_="" ns3:_="">
    <xsd:import namespace="28842ac7-aa23-4eb6-b4de-191a753af5f5"/>
    <xsd:import namespace="cddb2a3b-5837-487d-b248-80ff0ea6e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2ac7-aa23-4eb6-b4de-191a753a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12ac1f-2332-492c-8cad-e2606caf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2a3b-5837-487d-b248-80ff0ea6e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6572c1-0a87-4382-85de-98123e3bbf5f}" ma:internalName="TaxCatchAll" ma:showField="CatchAllData" ma:web="cddb2a3b-5837-487d-b248-80ff0ea6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842ac7-aa23-4eb6-b4de-191a753af5f5">
      <Terms xmlns="http://schemas.microsoft.com/office/infopath/2007/PartnerControls"/>
    </lcf76f155ced4ddcb4097134ff3c332f>
    <TaxCatchAll xmlns="cddb2a3b-5837-487d-b248-80ff0ea6e16f" xsi:nil="true"/>
    <SharedWithUsers xmlns="cddb2a3b-5837-487d-b248-80ff0ea6e16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E13620-5874-4A70-B171-6A0A30B3F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F595E-9455-49D4-9FF5-5A2BDF24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FA807-634F-4B3E-83D9-042A225D4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42ac7-aa23-4eb6-b4de-191a753af5f5"/>
    <ds:schemaRef ds:uri="cddb2a3b-5837-487d-b248-80ff0ea6e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34646-E9D5-497E-9064-4FA9BF7EA423}">
  <ds:schemaRefs>
    <ds:schemaRef ds:uri="http://schemas.microsoft.com/office/2006/metadata/properties"/>
    <ds:schemaRef ds:uri="http://schemas.microsoft.com/office/infopath/2007/PartnerControls"/>
    <ds:schemaRef ds:uri="28842ac7-aa23-4eb6-b4de-191a753af5f5"/>
    <ds:schemaRef ds:uri="cddb2a3b-5837-487d-b248-80ff0ea6e16f"/>
  </ds:schemaRefs>
</ds:datastoreItem>
</file>

<file path=docMetadata/LabelInfo.xml><?xml version="1.0" encoding="utf-8"?>
<clbl:labelList xmlns:clbl="http://schemas.microsoft.com/office/2020/mipLabelMetadata">
  <clbl:label id="{78fc3b9b-35b0-4549-b8c7-7249a2740519}" enabled="1" method="Privileged" siteId="{2c518df7-6644-41f8-8350-3f75e61362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1088</Words>
  <Characters>5746</Characters>
  <Application>Microsoft Office Word</Application>
  <DocSecurity>0</DocSecurity>
  <Lines>205</Lines>
  <Paragraphs>155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PART 1</vt:lpstr>
      <vt:lpstr>PART 1</vt:lpstr>
      <vt:lpstr>PART 1</vt:lpstr>
    </vt:vector>
  </TitlesOfParts>
  <Company>Rose Publishing Services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creator>Rochelle Blumenstein</dc:creator>
  <cp:lastModifiedBy>Narayanan, Hari</cp:lastModifiedBy>
  <cp:revision>38</cp:revision>
  <cp:lastPrinted>2010-03-03T16:04:00Z</cp:lastPrinted>
  <dcterms:created xsi:type="dcterms:W3CDTF">2026-01-13T08:24:00Z</dcterms:created>
  <dcterms:modified xsi:type="dcterms:W3CDTF">2026-03-25T21:23:00Z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0x010100C34BBD501C5DE941861EC2B222B32B05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3960700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